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55B" w:rsidRPr="000671E1" w:rsidRDefault="00F55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152525" cy="591185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055B" w:rsidRPr="000671E1" w:rsidRDefault="00A7055B">
      <w:pPr>
        <w:rPr>
          <w:rFonts w:ascii="Times New Roman" w:hAnsi="Times New Roman" w:cs="Times New Roman"/>
          <w:sz w:val="28"/>
          <w:szCs w:val="28"/>
        </w:rPr>
      </w:pPr>
    </w:p>
    <w:p w:rsidR="00A7055B" w:rsidRPr="000671E1" w:rsidRDefault="00A7055B">
      <w:pPr>
        <w:rPr>
          <w:rFonts w:ascii="Times New Roman" w:hAnsi="Times New Roman" w:cs="Times New Roman"/>
          <w:sz w:val="28"/>
          <w:szCs w:val="28"/>
        </w:rPr>
      </w:pPr>
    </w:p>
    <w:p w:rsidR="00A7055B" w:rsidRDefault="00A7055B">
      <w:pPr>
        <w:rPr>
          <w:rFonts w:ascii="Times New Roman" w:hAnsi="Times New Roman" w:cs="Times New Roman"/>
          <w:sz w:val="28"/>
          <w:szCs w:val="28"/>
        </w:rPr>
      </w:pPr>
    </w:p>
    <w:p w:rsidR="004468F1" w:rsidRDefault="004468F1">
      <w:pPr>
        <w:rPr>
          <w:rFonts w:ascii="Times New Roman" w:hAnsi="Times New Roman" w:cs="Times New Roman"/>
          <w:sz w:val="28"/>
          <w:szCs w:val="28"/>
        </w:rPr>
      </w:pPr>
    </w:p>
    <w:p w:rsidR="004468F1" w:rsidRPr="000671E1" w:rsidRDefault="004468F1">
      <w:pPr>
        <w:rPr>
          <w:rFonts w:ascii="Times New Roman" w:hAnsi="Times New Roman" w:cs="Times New Roman"/>
          <w:sz w:val="28"/>
          <w:szCs w:val="28"/>
        </w:rPr>
      </w:pPr>
    </w:p>
    <w:p w:rsidR="00A7055B" w:rsidRPr="000671E1" w:rsidRDefault="00A7055B">
      <w:pPr>
        <w:rPr>
          <w:rFonts w:ascii="Times New Roman" w:hAnsi="Times New Roman" w:cs="Times New Roman"/>
          <w:sz w:val="28"/>
          <w:szCs w:val="28"/>
        </w:rPr>
      </w:pPr>
    </w:p>
    <w:p w:rsidR="00A7055B" w:rsidRPr="000671E1" w:rsidRDefault="00A7055B">
      <w:pPr>
        <w:rPr>
          <w:rFonts w:ascii="Times New Roman" w:hAnsi="Times New Roman" w:cs="Times New Roman"/>
          <w:sz w:val="28"/>
          <w:szCs w:val="28"/>
        </w:rPr>
      </w:pPr>
    </w:p>
    <w:p w:rsidR="00271E64" w:rsidRPr="000671E1" w:rsidRDefault="007719A9" w:rsidP="00D80D7A">
      <w:pPr>
        <w:spacing w:after="20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POLITIKA</w:t>
      </w:r>
      <w:r w:rsidR="00A7055B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UPRAVLjANјA</w:t>
      </w:r>
      <w:proofErr w:type="spellEnd"/>
      <w:r w:rsidR="00A7055B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RIZIKOM</w:t>
      </w:r>
    </w:p>
    <w:p w:rsidR="002717C8" w:rsidRPr="000671E1" w:rsidRDefault="00A7055B" w:rsidP="00D80D7A">
      <w:pPr>
        <w:spacing w:after="20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DAK-PO-09</w:t>
      </w:r>
    </w:p>
    <w:p w:rsidR="002717C8" w:rsidRPr="000671E1" w:rsidRDefault="002717C8" w:rsidP="002717C8">
      <w:pPr>
        <w:rPr>
          <w:rFonts w:ascii="Times New Roman" w:hAnsi="Times New Roman" w:cs="Times New Roman"/>
          <w:sz w:val="24"/>
          <w:szCs w:val="24"/>
        </w:rPr>
      </w:pPr>
    </w:p>
    <w:p w:rsidR="002717C8" w:rsidRPr="000671E1" w:rsidRDefault="002717C8" w:rsidP="002717C8">
      <w:pPr>
        <w:rPr>
          <w:rFonts w:ascii="Times New Roman" w:hAnsi="Times New Roman" w:cs="Times New Roman"/>
          <w:sz w:val="24"/>
          <w:szCs w:val="24"/>
        </w:rPr>
      </w:pPr>
    </w:p>
    <w:p w:rsidR="002717C8" w:rsidRPr="000671E1" w:rsidRDefault="002717C8" w:rsidP="002717C8">
      <w:pPr>
        <w:rPr>
          <w:rFonts w:ascii="Times New Roman" w:hAnsi="Times New Roman" w:cs="Times New Roman"/>
          <w:sz w:val="24"/>
          <w:szCs w:val="24"/>
        </w:rPr>
      </w:pPr>
    </w:p>
    <w:p w:rsidR="002717C8" w:rsidRPr="000671E1" w:rsidRDefault="002717C8" w:rsidP="002717C8">
      <w:pPr>
        <w:rPr>
          <w:rFonts w:ascii="Times New Roman" w:hAnsi="Times New Roman" w:cs="Times New Roman"/>
          <w:sz w:val="24"/>
          <w:szCs w:val="24"/>
        </w:rPr>
      </w:pPr>
    </w:p>
    <w:p w:rsidR="002717C8" w:rsidRPr="000671E1" w:rsidRDefault="002717C8" w:rsidP="002717C8">
      <w:pPr>
        <w:rPr>
          <w:rFonts w:ascii="Times New Roman" w:hAnsi="Times New Roman" w:cs="Times New Roman"/>
          <w:sz w:val="24"/>
          <w:szCs w:val="24"/>
        </w:rPr>
      </w:pPr>
    </w:p>
    <w:p w:rsidR="000671E1" w:rsidRPr="000671E1" w:rsidRDefault="000671E1" w:rsidP="000671E1">
      <w:pPr>
        <w:jc w:val="both"/>
        <w:rPr>
          <w:rStyle w:val="Strong"/>
        </w:rPr>
      </w:pPr>
    </w:p>
    <w:p w:rsidR="000671E1" w:rsidRPr="000671E1" w:rsidRDefault="000671E1" w:rsidP="000671E1">
      <w:pPr>
        <w:jc w:val="both"/>
        <w:rPr>
          <w:rStyle w:val="Strong"/>
        </w:rPr>
      </w:pPr>
    </w:p>
    <w:p w:rsidR="000671E1" w:rsidRPr="000671E1" w:rsidRDefault="000671E1" w:rsidP="000671E1">
      <w:pPr>
        <w:jc w:val="both"/>
        <w:rPr>
          <w:rStyle w:val="Strong"/>
        </w:rPr>
      </w:pPr>
    </w:p>
    <w:p w:rsidR="000671E1" w:rsidRPr="000671E1" w:rsidRDefault="000671E1" w:rsidP="000671E1">
      <w:pPr>
        <w:spacing w:after="0"/>
        <w:jc w:val="both"/>
        <w:rPr>
          <w:rStyle w:val="Strong"/>
          <w:rFonts w:ascii="Times New Roman" w:hAnsi="Times New Roman" w:cs="Times New Roman"/>
          <w:sz w:val="24"/>
          <w:szCs w:val="24"/>
        </w:rPr>
      </w:pPr>
    </w:p>
    <w:p w:rsidR="00D91BE6" w:rsidRPr="005B661B" w:rsidRDefault="000671E1" w:rsidP="00D91BE6">
      <w:pPr>
        <w:spacing w:after="0" w:line="360" w:lineRule="auto"/>
        <w:ind w:left="5041"/>
        <w:jc w:val="center"/>
        <w:rPr>
          <w:rFonts w:ascii="Times New Roman" w:hAnsi="Times New Roman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 xml:space="preserve">    </w:t>
      </w:r>
      <w:r w:rsidR="007719A9">
        <w:rPr>
          <w:rFonts w:ascii="Times New Roman" w:hAnsi="Times New Roman"/>
          <w:sz w:val="24"/>
          <w:szCs w:val="24"/>
        </w:rPr>
        <w:t>ODOBRENO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>,</w:t>
      </w:r>
    </w:p>
    <w:p w:rsidR="00D91BE6" w:rsidRPr="005B661B" w:rsidRDefault="00D91BE6" w:rsidP="00D91BE6">
      <w:pPr>
        <w:spacing w:after="0" w:line="360" w:lineRule="auto"/>
        <w:ind w:left="504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GENERALNE DIREKTORKE</w:t>
      </w:r>
    </w:p>
    <w:p w:rsidR="00D91BE6" w:rsidRPr="00905279" w:rsidRDefault="007719A9" w:rsidP="00D91BE6">
      <w:pPr>
        <w:spacing w:after="0" w:line="360" w:lineRule="auto"/>
        <w:ind w:left="5041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Gentiana</w:t>
      </w:r>
      <w:proofErr w:type="spellEnd"/>
      <w:r w:rsidR="00D91BE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Islamaj</w:t>
      </w:r>
      <w:proofErr w:type="spellEnd"/>
    </w:p>
    <w:p w:rsidR="000671E1" w:rsidRPr="000671E1" w:rsidRDefault="000671E1" w:rsidP="00D91BE6">
      <w:pPr>
        <w:spacing w:after="0"/>
        <w:ind w:left="5040"/>
        <w:rPr>
          <w:rFonts w:cs="Times New Roman"/>
        </w:rPr>
      </w:pPr>
    </w:p>
    <w:p w:rsidR="002717C8" w:rsidRPr="000671E1" w:rsidRDefault="002717C8" w:rsidP="002717C8">
      <w:pPr>
        <w:rPr>
          <w:rFonts w:ascii="Times New Roman" w:hAnsi="Times New Roman" w:cs="Times New Roman"/>
          <w:sz w:val="24"/>
          <w:szCs w:val="24"/>
        </w:rPr>
      </w:pPr>
    </w:p>
    <w:p w:rsidR="002717C8" w:rsidRPr="000671E1" w:rsidRDefault="002717C8" w:rsidP="002717C8">
      <w:pPr>
        <w:rPr>
          <w:rFonts w:ascii="Times New Roman" w:hAnsi="Times New Roman" w:cs="Times New Roman"/>
          <w:sz w:val="24"/>
          <w:szCs w:val="24"/>
        </w:rPr>
      </w:pPr>
    </w:p>
    <w:p w:rsidR="00A7055B" w:rsidRPr="000671E1" w:rsidRDefault="00A7055B">
      <w:pPr>
        <w:rPr>
          <w:rFonts w:ascii="Times New Roman" w:hAnsi="Times New Roman" w:cs="Times New Roman"/>
          <w:b/>
          <w:sz w:val="28"/>
          <w:szCs w:val="28"/>
        </w:rPr>
      </w:pPr>
    </w:p>
    <w:p w:rsidR="002717C8" w:rsidRPr="000671E1" w:rsidRDefault="002717C8">
      <w:pPr>
        <w:rPr>
          <w:rFonts w:asciiTheme="majorBidi" w:hAnsiTheme="majorBidi"/>
          <w:sz w:val="24"/>
          <w:szCs w:val="24"/>
        </w:rPr>
      </w:pPr>
      <w:r>
        <w:br w:type="page"/>
      </w:r>
    </w:p>
    <w:p w:rsidR="00A7055B" w:rsidRPr="00A40650" w:rsidRDefault="007719A9" w:rsidP="00A7055B">
      <w:pPr>
        <w:pStyle w:val="TOCHeading"/>
        <w:rPr>
          <w:rFonts w:asciiTheme="majorBidi" w:hAnsiTheme="majorBidi"/>
          <w:bCs w:val="0"/>
          <w:color w:val="auto"/>
          <w:sz w:val="24"/>
          <w:szCs w:val="24"/>
        </w:rPr>
      </w:pPr>
      <w:r>
        <w:rPr>
          <w:rFonts w:asciiTheme="majorBidi" w:hAnsiTheme="majorBidi"/>
          <w:color w:val="auto"/>
          <w:sz w:val="24"/>
          <w:szCs w:val="24"/>
        </w:rPr>
        <w:lastRenderedPageBreak/>
        <w:t>SADRŽAJ</w:t>
      </w:r>
    </w:p>
    <w:p w:rsidR="00A7055B" w:rsidRPr="00A40650" w:rsidRDefault="00A7055B" w:rsidP="00A7055B">
      <w:pPr>
        <w:rPr>
          <w:rFonts w:asciiTheme="majorBidi" w:hAnsiTheme="majorBidi" w:cstheme="majorBidi"/>
          <w:b/>
          <w:sz w:val="24"/>
          <w:szCs w:val="24"/>
        </w:rPr>
      </w:pPr>
    </w:p>
    <w:p w:rsidR="007719A9" w:rsidRDefault="00AE3042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A40650">
        <w:fldChar w:fldCharType="begin"/>
      </w:r>
      <w:r w:rsidR="00A7055B" w:rsidRPr="00A40650">
        <w:instrText xml:space="preserve"> TOC \o "1-3" \h \z \u </w:instrText>
      </w:r>
      <w:r w:rsidRPr="00A40650">
        <w:fldChar w:fldCharType="separate"/>
      </w:r>
      <w:hyperlink w:anchor="_Toc32233216" w:history="1">
        <w:r w:rsidR="007719A9" w:rsidRPr="00663C30">
          <w:rPr>
            <w:rStyle w:val="Hyperlink"/>
            <w:rFonts w:ascii="Times New Roman" w:hAnsi="Times New Roman"/>
            <w:b/>
            <w:noProof/>
          </w:rPr>
          <w:t>1. DELOKRUG</w:t>
        </w:r>
        <w:r w:rsidR="007719A9">
          <w:rPr>
            <w:noProof/>
            <w:webHidden/>
          </w:rPr>
          <w:tab/>
        </w:r>
        <w:r w:rsidR="007719A9">
          <w:rPr>
            <w:noProof/>
            <w:webHidden/>
          </w:rPr>
          <w:fldChar w:fldCharType="begin"/>
        </w:r>
        <w:r w:rsidR="007719A9">
          <w:rPr>
            <w:noProof/>
            <w:webHidden/>
          </w:rPr>
          <w:instrText xml:space="preserve"> PAGEREF _Toc32233216 \h </w:instrText>
        </w:r>
        <w:r w:rsidR="007719A9">
          <w:rPr>
            <w:noProof/>
            <w:webHidden/>
          </w:rPr>
        </w:r>
        <w:r w:rsidR="007719A9">
          <w:rPr>
            <w:noProof/>
            <w:webHidden/>
          </w:rPr>
          <w:fldChar w:fldCharType="separate"/>
        </w:r>
        <w:r w:rsidR="007719A9">
          <w:rPr>
            <w:noProof/>
            <w:webHidden/>
          </w:rPr>
          <w:t>3</w:t>
        </w:r>
        <w:r w:rsidR="007719A9">
          <w:rPr>
            <w:noProof/>
            <w:webHidden/>
          </w:rPr>
          <w:fldChar w:fldCharType="end"/>
        </w:r>
      </w:hyperlink>
    </w:p>
    <w:p w:rsidR="007719A9" w:rsidRDefault="007719A9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32233217" w:history="1">
        <w:r w:rsidRPr="00663C30">
          <w:rPr>
            <w:rStyle w:val="Hyperlink"/>
            <w:rFonts w:ascii="Times New Roman" w:hAnsi="Times New Roman"/>
            <w:b/>
            <w:noProof/>
          </w:rPr>
          <w:t>2. REFERENCE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_Toc32233217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719A9" w:rsidRDefault="007719A9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32233218" w:history="1">
        <w:r w:rsidRPr="00663C30">
          <w:rPr>
            <w:rStyle w:val="Hyperlink"/>
            <w:rFonts w:ascii="Times New Roman" w:hAnsi="Times New Roman"/>
            <w:b/>
            <w:noProof/>
          </w:rPr>
          <w:t>3. ODGOVORNOSTI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_Toc32233218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719A9" w:rsidRDefault="007719A9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32233219" w:history="1">
        <w:r w:rsidRPr="00663C30">
          <w:rPr>
            <w:rStyle w:val="Hyperlink"/>
            <w:rFonts w:ascii="Times New Roman" w:hAnsi="Times New Roman"/>
            <w:b/>
            <w:noProof/>
          </w:rPr>
          <w:t>4. REČNIK I SKRAČENICE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_Toc32233219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719A9" w:rsidRDefault="007719A9">
      <w:pPr>
        <w:pStyle w:val="TOC2"/>
        <w:tabs>
          <w:tab w:val="right" w:leader="dot" w:pos="9062"/>
        </w:tabs>
        <w:rPr>
          <w:rFonts w:eastAsiaTheme="minorEastAsia"/>
          <w:noProof/>
          <w:lang w:val="en-US"/>
        </w:rPr>
      </w:pPr>
      <w:hyperlink w:anchor="_Toc32233220" w:history="1">
        <w:r w:rsidRPr="00663C30">
          <w:rPr>
            <w:rStyle w:val="Hyperlink"/>
            <w:rFonts w:ascii="Times New Roman" w:hAnsi="Times New Roman"/>
            <w:b/>
            <w:noProof/>
          </w:rPr>
          <w:t xml:space="preserve">4.1 </w:t>
        </w:r>
        <w:r>
          <w:rPr>
            <w:rStyle w:val="Hyperlink"/>
            <w:rFonts w:ascii="Times New Roman" w:hAnsi="Times New Roman"/>
            <w:b/>
            <w:noProof/>
          </w:rPr>
          <w:t>Rečnik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_Toc32233220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719A9" w:rsidRDefault="007719A9">
      <w:pPr>
        <w:pStyle w:val="TOC2"/>
        <w:tabs>
          <w:tab w:val="right" w:leader="dot" w:pos="9062"/>
        </w:tabs>
        <w:rPr>
          <w:rFonts w:eastAsiaTheme="minorEastAsia"/>
          <w:noProof/>
          <w:lang w:val="en-US"/>
        </w:rPr>
      </w:pPr>
      <w:hyperlink w:anchor="_Toc32233221" w:history="1">
        <w:r w:rsidRPr="00663C30">
          <w:rPr>
            <w:rStyle w:val="Hyperlink"/>
            <w:rFonts w:ascii="Times New Roman" w:hAnsi="Times New Roman"/>
            <w:b/>
            <w:noProof/>
          </w:rPr>
          <w:t xml:space="preserve">4.2 </w:t>
        </w:r>
        <w:r>
          <w:rPr>
            <w:rStyle w:val="Hyperlink"/>
            <w:rFonts w:ascii="Times New Roman" w:hAnsi="Times New Roman"/>
            <w:b/>
            <w:noProof/>
          </w:rPr>
          <w:t>Skraćenice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_Toc32233221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719A9" w:rsidRDefault="007719A9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32233222" w:history="1">
        <w:r w:rsidRPr="00663C30">
          <w:rPr>
            <w:rStyle w:val="Hyperlink"/>
            <w:rFonts w:ascii="Times New Roman" w:hAnsi="Times New Roman"/>
            <w:b/>
            <w:noProof/>
          </w:rPr>
          <w:t xml:space="preserve">5. </w:t>
        </w:r>
        <w:r>
          <w:rPr>
            <w:rStyle w:val="Hyperlink"/>
            <w:rFonts w:ascii="Times New Roman" w:hAnsi="Times New Roman"/>
            <w:b/>
            <w:noProof/>
          </w:rPr>
          <w:t>OPIS</w:t>
        </w:r>
        <w:r w:rsidRPr="00663C30">
          <w:rPr>
            <w:rStyle w:val="Hyperlink"/>
            <w:rFonts w:ascii="Times New Roman" w:hAnsi="Times New Roman"/>
            <w:b/>
            <w:noProof/>
          </w:rPr>
          <w:t xml:space="preserve"> POLITIKE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_Toc32233222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719A9" w:rsidRDefault="007719A9">
      <w:pPr>
        <w:pStyle w:val="TOC2"/>
        <w:tabs>
          <w:tab w:val="right" w:leader="dot" w:pos="9062"/>
        </w:tabs>
        <w:rPr>
          <w:rFonts w:eastAsiaTheme="minorEastAsia"/>
          <w:noProof/>
          <w:lang w:val="en-US"/>
        </w:rPr>
      </w:pPr>
      <w:hyperlink w:anchor="_Toc32233223" w:history="1">
        <w:r w:rsidRPr="00663C30">
          <w:rPr>
            <w:rStyle w:val="Hyperlink"/>
            <w:rFonts w:ascii="Times New Roman" w:hAnsi="Times New Roman"/>
            <w:b/>
            <w:noProof/>
          </w:rPr>
          <w:t xml:space="preserve">5.1 </w:t>
        </w:r>
        <w:r>
          <w:rPr>
            <w:rStyle w:val="Hyperlink"/>
            <w:rFonts w:ascii="Times New Roman" w:hAnsi="Times New Roman"/>
            <w:b/>
            <w:noProof/>
          </w:rPr>
          <w:t>Identifikacija</w:t>
        </w:r>
        <w:r w:rsidRPr="00663C30">
          <w:rPr>
            <w:rStyle w:val="Hyperlink"/>
            <w:rFonts w:ascii="Times New Roman" w:hAnsi="Times New Roman"/>
            <w:b/>
            <w:noProof/>
          </w:rPr>
          <w:t xml:space="preserve"> </w:t>
        </w:r>
        <w:r>
          <w:rPr>
            <w:rStyle w:val="Hyperlink"/>
            <w:rFonts w:ascii="Times New Roman" w:hAnsi="Times New Roman"/>
            <w:b/>
            <w:noProof/>
          </w:rPr>
          <w:t>rizika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_Toc32233223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719A9" w:rsidRDefault="007719A9">
      <w:pPr>
        <w:pStyle w:val="TOC2"/>
        <w:tabs>
          <w:tab w:val="right" w:leader="dot" w:pos="9062"/>
        </w:tabs>
        <w:rPr>
          <w:rFonts w:eastAsiaTheme="minorEastAsia"/>
          <w:noProof/>
          <w:lang w:val="en-US"/>
        </w:rPr>
      </w:pPr>
      <w:hyperlink w:anchor="_Toc32233224" w:history="1">
        <w:r w:rsidRPr="00663C30">
          <w:rPr>
            <w:rStyle w:val="Hyperlink"/>
            <w:rFonts w:ascii="Times New Roman" w:hAnsi="Times New Roman"/>
            <w:b/>
            <w:noProof/>
          </w:rPr>
          <w:t xml:space="preserve">5.2 Analiza </w:t>
        </w:r>
        <w:r>
          <w:rPr>
            <w:rStyle w:val="Hyperlink"/>
            <w:rFonts w:ascii="Times New Roman" w:hAnsi="Times New Roman"/>
            <w:b/>
            <w:noProof/>
          </w:rPr>
          <w:t>rizika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_Toc32233224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719A9" w:rsidRDefault="007719A9">
      <w:pPr>
        <w:pStyle w:val="TOC2"/>
        <w:tabs>
          <w:tab w:val="right" w:leader="dot" w:pos="9062"/>
        </w:tabs>
        <w:rPr>
          <w:rFonts w:eastAsiaTheme="minorEastAsia"/>
          <w:noProof/>
          <w:lang w:val="en-US"/>
        </w:rPr>
      </w:pPr>
      <w:hyperlink w:anchor="_Toc32233225" w:history="1">
        <w:r w:rsidRPr="00663C30">
          <w:rPr>
            <w:rStyle w:val="Hyperlink"/>
            <w:rFonts w:ascii="Times New Roman" w:hAnsi="Times New Roman"/>
            <w:b/>
            <w:noProof/>
          </w:rPr>
          <w:t xml:space="preserve">5.3 Procena </w:t>
        </w:r>
        <w:r>
          <w:rPr>
            <w:rStyle w:val="Hyperlink"/>
            <w:rFonts w:ascii="Times New Roman" w:hAnsi="Times New Roman"/>
            <w:b/>
            <w:noProof/>
          </w:rPr>
          <w:t>rizika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_Toc32233225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719A9" w:rsidRDefault="007719A9">
      <w:pPr>
        <w:pStyle w:val="TOC2"/>
        <w:tabs>
          <w:tab w:val="right" w:leader="dot" w:pos="9062"/>
        </w:tabs>
        <w:rPr>
          <w:rFonts w:eastAsiaTheme="minorEastAsia"/>
          <w:noProof/>
          <w:lang w:val="en-US"/>
        </w:rPr>
      </w:pPr>
      <w:hyperlink w:anchor="_Toc32233226" w:history="1">
        <w:r w:rsidRPr="00663C30">
          <w:rPr>
            <w:rStyle w:val="Hyperlink"/>
            <w:rFonts w:ascii="Times New Roman" w:hAnsi="Times New Roman"/>
            <w:b/>
            <w:noProof/>
          </w:rPr>
          <w:t xml:space="preserve">5.4 </w:t>
        </w:r>
        <w:r>
          <w:rPr>
            <w:rStyle w:val="Hyperlink"/>
            <w:rFonts w:ascii="Times New Roman" w:hAnsi="Times New Roman"/>
            <w:b/>
            <w:noProof/>
          </w:rPr>
          <w:t>Tretiranje</w:t>
        </w:r>
        <w:r w:rsidRPr="00663C30">
          <w:rPr>
            <w:rStyle w:val="Hyperlink"/>
            <w:rFonts w:ascii="Times New Roman" w:hAnsi="Times New Roman"/>
            <w:b/>
            <w:noProof/>
          </w:rPr>
          <w:t xml:space="preserve"> </w:t>
        </w:r>
        <w:r>
          <w:rPr>
            <w:rStyle w:val="Hyperlink"/>
            <w:rFonts w:ascii="Times New Roman" w:hAnsi="Times New Roman"/>
            <w:b/>
            <w:noProof/>
          </w:rPr>
          <w:t>i</w:t>
        </w:r>
        <w:r w:rsidRPr="00663C30">
          <w:rPr>
            <w:rStyle w:val="Hyperlink"/>
            <w:rFonts w:ascii="Times New Roman" w:hAnsi="Times New Roman"/>
            <w:b/>
            <w:noProof/>
          </w:rPr>
          <w:t xml:space="preserve"> </w:t>
        </w:r>
        <w:r>
          <w:rPr>
            <w:rStyle w:val="Hyperlink"/>
            <w:rFonts w:ascii="Times New Roman" w:hAnsi="Times New Roman"/>
            <w:b/>
            <w:noProof/>
          </w:rPr>
          <w:t>praćenje</w:t>
        </w:r>
        <w:r w:rsidRPr="00663C30">
          <w:rPr>
            <w:rStyle w:val="Hyperlink"/>
            <w:rFonts w:ascii="Times New Roman" w:hAnsi="Times New Roman"/>
            <w:b/>
            <w:noProof/>
          </w:rPr>
          <w:t xml:space="preserve"> </w:t>
        </w:r>
        <w:r>
          <w:rPr>
            <w:rStyle w:val="Hyperlink"/>
            <w:rFonts w:ascii="Times New Roman" w:hAnsi="Times New Roman"/>
            <w:b/>
            <w:noProof/>
          </w:rPr>
          <w:t>rizika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_Toc32233226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7719A9" w:rsidRDefault="007719A9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32233227" w:history="1">
        <w:r w:rsidRPr="00663C30">
          <w:rPr>
            <w:rStyle w:val="Hyperlink"/>
            <w:rFonts w:ascii="Times New Roman" w:hAnsi="Times New Roman"/>
            <w:b/>
            <w:noProof/>
          </w:rPr>
          <w:t>6. ANEKSI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_Toc32233227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719A9" w:rsidRDefault="007719A9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32233228" w:history="1">
        <w:r w:rsidRPr="00663C30">
          <w:rPr>
            <w:rStyle w:val="Hyperlink"/>
            <w:rFonts w:ascii="Times New Roman" w:hAnsi="Times New Roman"/>
            <w:b/>
            <w:noProof/>
          </w:rPr>
          <w:t>7. ZAPISI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_Toc32233228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719A9" w:rsidRDefault="007719A9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32233229" w:history="1">
        <w:r w:rsidRPr="00663C30">
          <w:rPr>
            <w:rStyle w:val="Hyperlink"/>
            <w:rFonts w:ascii="Times New Roman" w:hAnsi="Times New Roman"/>
            <w:b/>
            <w:noProof/>
          </w:rPr>
          <w:t xml:space="preserve">8. </w:t>
        </w:r>
        <w:r>
          <w:rPr>
            <w:rStyle w:val="Hyperlink"/>
            <w:rFonts w:ascii="Times New Roman" w:hAnsi="Times New Roman"/>
            <w:b/>
            <w:noProof/>
          </w:rPr>
          <w:t>ISTORIJA</w:t>
        </w:r>
        <w:r w:rsidRPr="00663C30">
          <w:rPr>
            <w:rStyle w:val="Hyperlink"/>
            <w:rFonts w:ascii="Times New Roman" w:hAnsi="Times New Roman"/>
            <w:b/>
            <w:noProof/>
          </w:rPr>
          <w:t>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_Toc32233229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7055B" w:rsidRPr="000671E1" w:rsidRDefault="00AE3042" w:rsidP="004468F1">
      <w:pPr>
        <w:jc w:val="both"/>
        <w:rPr>
          <w:rFonts w:asciiTheme="majorBidi" w:hAnsiTheme="majorBidi" w:cstheme="majorBidi"/>
          <w:sz w:val="24"/>
          <w:szCs w:val="24"/>
        </w:rPr>
      </w:pPr>
      <w:r w:rsidRPr="00A40650">
        <w:rPr>
          <w:rFonts w:asciiTheme="majorBidi" w:hAnsiTheme="majorBidi" w:cstheme="majorBidi"/>
          <w:sz w:val="24"/>
          <w:szCs w:val="24"/>
        </w:rPr>
        <w:fldChar w:fldCharType="end"/>
      </w:r>
    </w:p>
    <w:p w:rsidR="00A7055B" w:rsidRPr="000671E1" w:rsidRDefault="00A7055B">
      <w:pPr>
        <w:rPr>
          <w:rFonts w:asciiTheme="majorBidi" w:hAnsiTheme="majorBidi" w:cstheme="majorBidi"/>
          <w:sz w:val="24"/>
          <w:szCs w:val="24"/>
        </w:rPr>
      </w:pPr>
      <w:r>
        <w:br w:type="page"/>
      </w:r>
    </w:p>
    <w:p w:rsidR="00A7055B" w:rsidRPr="004468F1" w:rsidRDefault="00A7055B" w:rsidP="004468F1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32233216"/>
      <w:r>
        <w:rPr>
          <w:rFonts w:ascii="Times New Roman" w:hAnsi="Times New Roman"/>
          <w:b/>
          <w:color w:val="auto"/>
          <w:sz w:val="24"/>
          <w:szCs w:val="24"/>
        </w:rPr>
        <w:lastRenderedPageBreak/>
        <w:t>1. DELOKRUG</w:t>
      </w:r>
      <w:bookmarkEnd w:id="0"/>
    </w:p>
    <w:p w:rsidR="00A7055B" w:rsidRPr="000671E1" w:rsidRDefault="00A7055B" w:rsidP="00A705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055B" w:rsidRPr="000671E1" w:rsidRDefault="007719A9" w:rsidP="00A705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</w:t>
      </w:r>
      <w:r w:rsidR="00A705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politika</w:t>
      </w:r>
      <w:r w:rsidR="00A705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opisuje</w:t>
      </w:r>
      <w:r w:rsidR="00A705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identifikovanje</w:t>
      </w:r>
      <w:r w:rsidR="00A7055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analizu</w:t>
      </w:r>
      <w:r w:rsidR="00A7055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ocenjivanje</w:t>
      </w:r>
      <w:r w:rsidR="00A7055B">
        <w:rPr>
          <w:rFonts w:ascii="Times New Roman" w:hAnsi="Times New Roman"/>
          <w:sz w:val="24"/>
          <w:szCs w:val="24"/>
        </w:rPr>
        <w:t xml:space="preserve">, tretiranje, nadgledanje </w:t>
      </w:r>
      <w:r>
        <w:rPr>
          <w:rFonts w:ascii="Times New Roman" w:hAnsi="Times New Roman"/>
          <w:sz w:val="24"/>
          <w:szCs w:val="24"/>
        </w:rPr>
        <w:t>i</w:t>
      </w:r>
      <w:r w:rsidR="00A705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dokumentovanje</w:t>
      </w:r>
      <w:r w:rsidR="00A705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rizika</w:t>
      </w:r>
      <w:r w:rsidR="00A705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A705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nepristrasnost</w:t>
      </w:r>
      <w:r w:rsidR="00A705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 w:rsidR="00A705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proizilaze</w:t>
      </w:r>
      <w:r w:rsidR="00A705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A705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aktivnosti</w:t>
      </w:r>
      <w:r w:rsidR="00A705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A7055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A7055B">
        <w:rPr>
          <w:rFonts w:ascii="Times New Roman" w:hAnsi="Times New Roman"/>
          <w:sz w:val="24"/>
          <w:szCs w:val="24"/>
        </w:rPr>
        <w:t>.</w:t>
      </w:r>
    </w:p>
    <w:p w:rsidR="00A7055B" w:rsidRPr="000671E1" w:rsidRDefault="00A7055B" w:rsidP="00A705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055B" w:rsidRPr="000671E1" w:rsidRDefault="00A7055B" w:rsidP="00A705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055B" w:rsidRPr="00E2681D" w:rsidRDefault="00A7055B" w:rsidP="00E2681D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32233217"/>
      <w:r>
        <w:rPr>
          <w:rFonts w:ascii="Times New Roman" w:hAnsi="Times New Roman"/>
          <w:b/>
          <w:color w:val="auto"/>
          <w:sz w:val="24"/>
          <w:szCs w:val="24"/>
        </w:rPr>
        <w:t>2. REFERENCE</w:t>
      </w:r>
      <w:bookmarkEnd w:id="1"/>
    </w:p>
    <w:p w:rsidR="00A7055B" w:rsidRPr="000671E1" w:rsidRDefault="00A7055B" w:rsidP="00A705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3666" w:rsidRDefault="007719A9" w:rsidP="00B13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ISO</w:t>
      </w:r>
      <w:r w:rsidR="00B13666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IEC</w:t>
      </w:r>
      <w:r w:rsidR="00B13666">
        <w:rPr>
          <w:rFonts w:ascii="Times New Roman" w:hAnsi="Times New Roman"/>
          <w:sz w:val="24"/>
          <w:szCs w:val="24"/>
        </w:rPr>
        <w:t xml:space="preserve"> 17011: 2017 </w:t>
      </w:r>
      <w:r>
        <w:rPr>
          <w:rFonts w:ascii="Times New Roman" w:hAnsi="Times New Roman"/>
          <w:sz w:val="24"/>
          <w:szCs w:val="24"/>
        </w:rPr>
        <w:t>Procena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usaglašenosti</w:t>
      </w:r>
      <w:r w:rsidR="00B13666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Zahtevi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akreditaciona</w:t>
      </w:r>
      <w:proofErr w:type="spellEnd"/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tela</w:t>
      </w:r>
      <w:r w:rsidR="00B13666">
        <w:rPr>
          <w:rFonts w:ascii="Times New Roman" w:hAnsi="Times New Roman"/>
          <w:sz w:val="24"/>
          <w:szCs w:val="24"/>
        </w:rPr>
        <w:t xml:space="preserve"> koja akreditiraju organe za procenu usklađenosti.</w:t>
      </w:r>
    </w:p>
    <w:p w:rsidR="007E2005" w:rsidRDefault="007E2005" w:rsidP="00B13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005" w:rsidRPr="00C82964" w:rsidRDefault="007E2005" w:rsidP="00C82964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32233218"/>
      <w:r>
        <w:rPr>
          <w:rFonts w:ascii="Times New Roman" w:hAnsi="Times New Roman"/>
          <w:b/>
          <w:color w:val="auto"/>
          <w:sz w:val="24"/>
          <w:szCs w:val="24"/>
        </w:rPr>
        <w:t>3. ODGOVORNOSTI</w:t>
      </w:r>
      <w:bookmarkEnd w:id="2"/>
    </w:p>
    <w:p w:rsidR="006411CC" w:rsidRDefault="006411CC" w:rsidP="00B136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1CC" w:rsidRPr="0084142C" w:rsidRDefault="00A818B9" w:rsidP="006411CC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Ova politika vredi za unutrašnje i spoljašnje </w:t>
      </w:r>
      <w:proofErr w:type="spellStart"/>
      <w:r w:rsidR="007719A9">
        <w:rPr>
          <w:rFonts w:ascii="Times New Roman" w:hAnsi="Times New Roman"/>
          <w:sz w:val="24"/>
          <w:szCs w:val="24"/>
        </w:rPr>
        <w:t>osoblјe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DAK</w:t>
      </w:r>
      <w:r>
        <w:rPr>
          <w:rFonts w:ascii="Times New Roman" w:hAnsi="Times New Roman"/>
          <w:sz w:val="24"/>
          <w:szCs w:val="24"/>
        </w:rPr>
        <w:t>-</w:t>
      </w:r>
      <w:r w:rsidR="007719A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19A9">
        <w:rPr>
          <w:rFonts w:ascii="Times New Roman" w:hAnsi="Times New Roman"/>
          <w:sz w:val="24"/>
          <w:szCs w:val="24"/>
        </w:rPr>
        <w:t>uklјučeno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akreditaciju</w:t>
      </w:r>
      <w:r>
        <w:rPr>
          <w:rFonts w:ascii="Times New Roman" w:hAnsi="Times New Roman"/>
          <w:sz w:val="24"/>
          <w:szCs w:val="24"/>
        </w:rPr>
        <w:t xml:space="preserve"> (</w:t>
      </w:r>
      <w:r w:rsidR="007719A9">
        <w:rPr>
          <w:rFonts w:ascii="Times New Roman" w:hAnsi="Times New Roman"/>
          <w:sz w:val="24"/>
          <w:szCs w:val="24"/>
        </w:rPr>
        <w:t>kao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što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unutrašnje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19A9">
        <w:rPr>
          <w:rFonts w:ascii="Times New Roman" w:hAnsi="Times New Roman"/>
          <w:sz w:val="24"/>
          <w:szCs w:val="24"/>
        </w:rPr>
        <w:t>osoblјe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DAK</w:t>
      </w:r>
      <w:r>
        <w:rPr>
          <w:rFonts w:ascii="Times New Roman" w:hAnsi="Times New Roman"/>
          <w:sz w:val="24"/>
          <w:szCs w:val="24"/>
        </w:rPr>
        <w:t>-</w:t>
      </w:r>
      <w:r w:rsidR="007719A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PC, AC, TC, </w:t>
      </w:r>
      <w:proofErr w:type="spellStart"/>
      <w:r w:rsidR="007719A9">
        <w:rPr>
          <w:rFonts w:ascii="Times New Roman" w:hAnsi="Times New Roman"/>
          <w:sz w:val="24"/>
          <w:szCs w:val="24"/>
        </w:rPr>
        <w:t>proceni</w:t>
      </w:r>
      <w:r>
        <w:rPr>
          <w:rFonts w:ascii="Times New Roman" w:hAnsi="Times New Roman"/>
          <w:sz w:val="24"/>
          <w:szCs w:val="24"/>
        </w:rPr>
        <w:t>vači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stručnjaci</w:t>
      </w:r>
      <w:r>
        <w:rPr>
          <w:rFonts w:ascii="Times New Roman" w:hAnsi="Times New Roman"/>
          <w:sz w:val="24"/>
          <w:szCs w:val="24"/>
        </w:rPr>
        <w:t>).</w:t>
      </w:r>
    </w:p>
    <w:p w:rsidR="006411CC" w:rsidRPr="004468F1" w:rsidRDefault="006411CC" w:rsidP="00B136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055B" w:rsidRPr="000671E1" w:rsidRDefault="00A7055B" w:rsidP="00A705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055B" w:rsidRPr="007552DF" w:rsidRDefault="007E2005" w:rsidP="007552DF">
      <w:pPr>
        <w:pStyle w:val="Heading1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bookmarkStart w:id="3" w:name="_Toc32233219"/>
      <w:r>
        <w:rPr>
          <w:rFonts w:ascii="Times New Roman" w:hAnsi="Times New Roman"/>
          <w:b/>
          <w:color w:val="auto"/>
          <w:sz w:val="24"/>
          <w:szCs w:val="24"/>
        </w:rPr>
        <w:t>4. REČNIK I SKRAČENICE</w:t>
      </w:r>
      <w:bookmarkEnd w:id="3"/>
    </w:p>
    <w:p w:rsidR="00F8128D" w:rsidRPr="004468F1" w:rsidRDefault="00F8128D" w:rsidP="00A705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2005" w:rsidRPr="00906FF2" w:rsidRDefault="007E2005" w:rsidP="00906FF2">
      <w:pPr>
        <w:pStyle w:val="Heading2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bookmarkStart w:id="4" w:name="_Toc32233220"/>
      <w:r>
        <w:rPr>
          <w:rFonts w:ascii="Times New Roman" w:hAnsi="Times New Roman"/>
          <w:b/>
          <w:color w:val="auto"/>
          <w:sz w:val="24"/>
          <w:szCs w:val="24"/>
        </w:rPr>
        <w:t xml:space="preserve">4.1 </w:t>
      </w:r>
      <w:r w:rsidR="007719A9">
        <w:rPr>
          <w:rFonts w:ascii="Times New Roman" w:hAnsi="Times New Roman"/>
          <w:b/>
          <w:color w:val="auto"/>
          <w:sz w:val="24"/>
          <w:szCs w:val="24"/>
        </w:rPr>
        <w:t>Rečnik</w:t>
      </w:r>
      <w:bookmarkEnd w:id="4"/>
    </w:p>
    <w:p w:rsidR="00F8128D" w:rsidRPr="004468F1" w:rsidRDefault="00F8128D" w:rsidP="00A705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128D" w:rsidRPr="00217EC6" w:rsidRDefault="007719A9" w:rsidP="004468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F812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svrhu</w:t>
      </w:r>
      <w:r w:rsidR="00F812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 w:rsidR="00F812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Politike</w:t>
      </w:r>
      <w:r w:rsidR="00F8128D">
        <w:rPr>
          <w:rFonts w:ascii="Times New Roman" w:hAnsi="Times New Roman"/>
          <w:sz w:val="24"/>
          <w:szCs w:val="24"/>
        </w:rPr>
        <w:t xml:space="preserve"> važe </w:t>
      </w:r>
      <w:r>
        <w:rPr>
          <w:rFonts w:ascii="Times New Roman" w:hAnsi="Times New Roman"/>
          <w:sz w:val="24"/>
          <w:szCs w:val="24"/>
        </w:rPr>
        <w:t>odredbe</w:t>
      </w:r>
      <w:r w:rsidR="00F812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F812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definicije</w:t>
      </w:r>
      <w:r w:rsidR="00F812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date</w:t>
      </w:r>
      <w:r w:rsidR="00F812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F812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ISO</w:t>
      </w:r>
      <w:r w:rsidR="00F8128D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IEC</w:t>
      </w:r>
      <w:r w:rsidR="00F8128D">
        <w:rPr>
          <w:rFonts w:ascii="Times New Roman" w:hAnsi="Times New Roman"/>
          <w:sz w:val="24"/>
          <w:szCs w:val="24"/>
        </w:rPr>
        <w:t xml:space="preserve"> 17011: 2017. </w:t>
      </w:r>
    </w:p>
    <w:p w:rsidR="007E2005" w:rsidRPr="004468F1" w:rsidRDefault="007E2005" w:rsidP="00A705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2005" w:rsidRPr="00451253" w:rsidRDefault="007E2005" w:rsidP="00451253">
      <w:pPr>
        <w:pStyle w:val="Heading2"/>
        <w:rPr>
          <w:rFonts w:ascii="Times New Roman" w:eastAsia="Calibri" w:hAnsi="Times New Roman" w:cs="Times New Roman"/>
          <w:b/>
          <w:color w:val="auto"/>
          <w:sz w:val="24"/>
          <w:szCs w:val="24"/>
        </w:rPr>
      </w:pPr>
      <w:bookmarkStart w:id="5" w:name="_Toc32233221"/>
      <w:r>
        <w:rPr>
          <w:rFonts w:ascii="Times New Roman" w:hAnsi="Times New Roman"/>
          <w:b/>
          <w:color w:val="auto"/>
          <w:sz w:val="24"/>
          <w:szCs w:val="24"/>
        </w:rPr>
        <w:t xml:space="preserve">4.2 </w:t>
      </w:r>
      <w:r w:rsidR="007719A9">
        <w:rPr>
          <w:rFonts w:ascii="Times New Roman" w:hAnsi="Times New Roman"/>
          <w:b/>
          <w:color w:val="auto"/>
          <w:sz w:val="24"/>
          <w:szCs w:val="24"/>
        </w:rPr>
        <w:t>Skraćenice</w:t>
      </w:r>
      <w:bookmarkEnd w:id="5"/>
    </w:p>
    <w:p w:rsidR="003D0A7E" w:rsidRPr="004468F1" w:rsidRDefault="003D0A7E" w:rsidP="00A705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087"/>
      </w:tblGrid>
      <w:tr w:rsidR="003D0A7E" w:rsidRPr="00DE678A" w:rsidTr="00402EEF">
        <w:tc>
          <w:tcPr>
            <w:tcW w:w="2122" w:type="dxa"/>
          </w:tcPr>
          <w:p w:rsidR="003D0A7E" w:rsidRDefault="003D0A7E" w:rsidP="00402EE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SA(Savet za Akreditaciju - AS)</w:t>
            </w:r>
          </w:p>
          <w:p w:rsidR="003D0A7E" w:rsidRPr="00DE678A" w:rsidRDefault="003D0A7E" w:rsidP="00402EE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OOU</w:t>
            </w:r>
          </w:p>
        </w:tc>
        <w:tc>
          <w:tcPr>
            <w:tcW w:w="7087" w:type="dxa"/>
          </w:tcPr>
          <w:p w:rsidR="003D0A7E" w:rsidRDefault="007719A9" w:rsidP="00402EE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Savet</w:t>
            </w:r>
            <w:r w:rsidR="003D0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</w:t>
            </w:r>
            <w:r w:rsidR="003D0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akreditaciju</w:t>
            </w:r>
          </w:p>
          <w:p w:rsidR="003D0A7E" w:rsidRPr="00DE678A" w:rsidRDefault="003D0A7E" w:rsidP="00402EE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 za procenu </w:t>
            </w:r>
            <w:r w:rsidR="007719A9">
              <w:rPr>
                <w:rFonts w:ascii="Times New Roman" w:hAnsi="Times New Roman"/>
                <w:sz w:val="24"/>
                <w:szCs w:val="24"/>
              </w:rPr>
              <w:t>usaglašenosti</w:t>
            </w:r>
          </w:p>
        </w:tc>
      </w:tr>
      <w:tr w:rsidR="003D0A7E" w:rsidRPr="00DE678A" w:rsidTr="00402EEF">
        <w:tc>
          <w:tcPr>
            <w:tcW w:w="2122" w:type="dxa"/>
          </w:tcPr>
          <w:p w:rsidR="003D0A7E" w:rsidRPr="00DE678A" w:rsidRDefault="003D0A7E" w:rsidP="00402EE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DAK</w:t>
            </w:r>
          </w:p>
        </w:tc>
        <w:tc>
          <w:tcPr>
            <w:tcW w:w="7087" w:type="dxa"/>
          </w:tcPr>
          <w:p w:rsidR="003D0A7E" w:rsidRPr="00DE678A" w:rsidRDefault="007719A9" w:rsidP="00402EE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DAK</w:t>
            </w:r>
            <w:r w:rsidR="003D0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0A7E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>Generalna</w:t>
            </w:r>
            <w:r w:rsidR="003D0A7E">
              <w:rPr>
                <w:rFonts w:ascii="Times New Roman" w:hAnsi="Times New Roman"/>
                <w:sz w:val="24"/>
                <w:szCs w:val="24"/>
              </w:rPr>
              <w:t xml:space="preserve"> Kosovska </w:t>
            </w:r>
            <w:r>
              <w:rPr>
                <w:rFonts w:ascii="Times New Roman" w:hAnsi="Times New Roman"/>
                <w:sz w:val="24"/>
                <w:szCs w:val="24"/>
              </w:rPr>
              <w:t>direkcija</w:t>
            </w:r>
            <w:r w:rsidR="003D0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</w:t>
            </w:r>
            <w:r w:rsidR="003D0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akreditaciju</w:t>
            </w:r>
            <w:r w:rsidR="003D0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D0A7E" w:rsidRPr="00DE678A" w:rsidTr="00402EEF">
        <w:tc>
          <w:tcPr>
            <w:tcW w:w="2122" w:type="dxa"/>
          </w:tcPr>
          <w:p w:rsidR="003D0A7E" w:rsidRPr="00DE678A" w:rsidRDefault="003D0A7E" w:rsidP="00402EE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EA</w:t>
            </w:r>
          </w:p>
        </w:tc>
        <w:tc>
          <w:tcPr>
            <w:tcW w:w="7087" w:type="dxa"/>
          </w:tcPr>
          <w:p w:rsidR="003D0A7E" w:rsidRPr="00DE678A" w:rsidRDefault="007719A9" w:rsidP="00402EE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Evropska</w:t>
            </w:r>
            <w:r w:rsidR="003D0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saradnja</w:t>
            </w:r>
            <w:r w:rsidR="003D0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</w:t>
            </w:r>
            <w:r w:rsidR="003D0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akreditaciju</w:t>
            </w:r>
          </w:p>
        </w:tc>
      </w:tr>
      <w:tr w:rsidR="003D0A7E" w:rsidRPr="00DE678A" w:rsidTr="00402EEF">
        <w:tc>
          <w:tcPr>
            <w:tcW w:w="2122" w:type="dxa"/>
          </w:tcPr>
          <w:p w:rsidR="003D0A7E" w:rsidRPr="00DE678A" w:rsidRDefault="007719A9" w:rsidP="00402EE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ILAC</w:t>
            </w:r>
          </w:p>
        </w:tc>
        <w:tc>
          <w:tcPr>
            <w:tcW w:w="7087" w:type="dxa"/>
          </w:tcPr>
          <w:p w:rsidR="003D0A7E" w:rsidRPr="00DE678A" w:rsidRDefault="003D0A7E" w:rsidP="00402EE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Međunarodna Saradnja za Akreditaciju Laboratorija</w:t>
            </w:r>
          </w:p>
        </w:tc>
      </w:tr>
      <w:tr w:rsidR="003D0A7E" w:rsidRPr="00DE678A" w:rsidTr="00402EEF">
        <w:tc>
          <w:tcPr>
            <w:tcW w:w="2122" w:type="dxa"/>
          </w:tcPr>
          <w:p w:rsidR="003D0A7E" w:rsidRDefault="003D0A7E" w:rsidP="00402EE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 (Stručni savet - PC)</w:t>
            </w:r>
          </w:p>
          <w:p w:rsidR="003D0A7E" w:rsidRPr="00DE678A" w:rsidRDefault="003D0A7E" w:rsidP="00402EE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TK (Tehnički komitet - TC)</w:t>
            </w:r>
          </w:p>
        </w:tc>
        <w:tc>
          <w:tcPr>
            <w:tcW w:w="7087" w:type="dxa"/>
          </w:tcPr>
          <w:p w:rsidR="003D0A7E" w:rsidRDefault="007719A9" w:rsidP="00402EE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Stručni</w:t>
            </w:r>
            <w:r w:rsidR="003D0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savet</w:t>
            </w:r>
          </w:p>
          <w:p w:rsidR="003D0A7E" w:rsidRDefault="007719A9" w:rsidP="00402EE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Tehnički</w:t>
            </w:r>
            <w:r w:rsidR="003D0A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komitet</w:t>
            </w:r>
          </w:p>
          <w:p w:rsidR="003D0A7E" w:rsidRDefault="003D0A7E" w:rsidP="00402EE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A7E" w:rsidRPr="00DE678A" w:rsidRDefault="003D0A7E" w:rsidP="00402EEF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055B" w:rsidRPr="000C7198" w:rsidRDefault="007E2005" w:rsidP="000C7198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32233222"/>
      <w:r>
        <w:rPr>
          <w:rFonts w:ascii="Times New Roman" w:hAnsi="Times New Roman"/>
          <w:b/>
          <w:color w:val="auto"/>
          <w:sz w:val="24"/>
          <w:szCs w:val="24"/>
        </w:rPr>
        <w:t xml:space="preserve">5. </w:t>
      </w:r>
      <w:r w:rsidR="007719A9">
        <w:rPr>
          <w:rFonts w:ascii="Times New Roman" w:hAnsi="Times New Roman"/>
          <w:b/>
          <w:color w:val="auto"/>
          <w:sz w:val="24"/>
          <w:szCs w:val="24"/>
        </w:rPr>
        <w:t>OPIS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POLITIKE</w:t>
      </w:r>
      <w:bookmarkEnd w:id="6"/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</w:p>
    <w:p w:rsidR="00B13666" w:rsidRPr="000671E1" w:rsidRDefault="00B13666" w:rsidP="00B13666"/>
    <w:p w:rsidR="00B13666" w:rsidRPr="005B3231" w:rsidRDefault="00907804" w:rsidP="005B3231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32233223"/>
      <w:r>
        <w:rPr>
          <w:rFonts w:ascii="Times New Roman" w:hAnsi="Times New Roman"/>
          <w:b/>
          <w:color w:val="auto"/>
          <w:sz w:val="24"/>
          <w:szCs w:val="24"/>
        </w:rPr>
        <w:t xml:space="preserve">5.1 </w:t>
      </w:r>
      <w:r w:rsidR="007719A9">
        <w:rPr>
          <w:rFonts w:ascii="Times New Roman" w:hAnsi="Times New Roman"/>
          <w:b/>
          <w:color w:val="auto"/>
          <w:sz w:val="24"/>
          <w:szCs w:val="24"/>
        </w:rPr>
        <w:t>Identifikacija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7719A9">
        <w:rPr>
          <w:rFonts w:ascii="Times New Roman" w:hAnsi="Times New Roman"/>
          <w:b/>
          <w:color w:val="auto"/>
          <w:sz w:val="24"/>
          <w:szCs w:val="24"/>
        </w:rPr>
        <w:t>rizika</w:t>
      </w:r>
      <w:bookmarkEnd w:id="7"/>
    </w:p>
    <w:p w:rsidR="00A7055B" w:rsidRPr="000671E1" w:rsidRDefault="00A7055B" w:rsidP="00A7055B">
      <w:pPr>
        <w:spacing w:after="0" w:line="240" w:lineRule="auto"/>
      </w:pPr>
    </w:p>
    <w:p w:rsidR="00B13666" w:rsidRPr="000671E1" w:rsidRDefault="007719A9" w:rsidP="00B13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GD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saradnji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B13666">
        <w:rPr>
          <w:rFonts w:ascii="Times New Roman" w:hAnsi="Times New Roman"/>
          <w:sz w:val="24"/>
          <w:szCs w:val="24"/>
        </w:rPr>
        <w:t xml:space="preserve"> SS, </w:t>
      </w:r>
      <w:r>
        <w:rPr>
          <w:rFonts w:ascii="Times New Roman" w:hAnsi="Times New Roman"/>
          <w:sz w:val="24"/>
          <w:szCs w:val="24"/>
        </w:rPr>
        <w:t>identifikuje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</w:t>
      </w:r>
      <w:r w:rsidR="00B13666">
        <w:rPr>
          <w:rFonts w:ascii="Times New Roman" w:hAnsi="Times New Roman"/>
          <w:sz w:val="24"/>
          <w:szCs w:val="24"/>
        </w:rPr>
        <w:t xml:space="preserve"> po nepristrasnost i od </w:t>
      </w:r>
      <w:r>
        <w:rPr>
          <w:rFonts w:ascii="Times New Roman" w:hAnsi="Times New Roman"/>
          <w:sz w:val="24"/>
          <w:szCs w:val="24"/>
        </w:rPr>
        <w:t>aktivnosti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B1366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januaru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svake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</w:t>
      </w:r>
      <w:r w:rsidR="00B13666">
        <w:rPr>
          <w:rFonts w:ascii="Times New Roman" w:hAnsi="Times New Roman"/>
          <w:sz w:val="24"/>
          <w:szCs w:val="24"/>
        </w:rPr>
        <w:t xml:space="preserve">. </w:t>
      </w:r>
    </w:p>
    <w:p w:rsidR="00B13666" w:rsidRPr="000671E1" w:rsidRDefault="00B13666" w:rsidP="00B136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666" w:rsidRPr="000671E1" w:rsidRDefault="007719A9" w:rsidP="00B136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Izvori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prepoznavanje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rizika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povezanih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nepristrasnošću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B13666">
        <w:rPr>
          <w:rFonts w:ascii="Times New Roman" w:hAnsi="Times New Roman"/>
          <w:sz w:val="24"/>
          <w:szCs w:val="24"/>
        </w:rPr>
        <w:t>:</w:t>
      </w:r>
    </w:p>
    <w:p w:rsidR="00B13666" w:rsidRPr="000671E1" w:rsidRDefault="007719A9" w:rsidP="007C1751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Organizacija</w:t>
      </w:r>
      <w:r w:rsidR="00B1366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struktura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B1366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</w:p>
    <w:p w:rsidR="00B13666" w:rsidRPr="000671E1" w:rsidRDefault="007719A9" w:rsidP="007C1751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Srodna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tela</w:t>
      </w:r>
      <w:r w:rsidR="00B136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organizacij</w:t>
      </w:r>
      <w:r w:rsidR="00B13666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pod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nadležnošću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ministarstava</w:t>
      </w:r>
      <w:r w:rsidR="00B13666">
        <w:rPr>
          <w:rFonts w:ascii="Times New Roman" w:hAnsi="Times New Roman"/>
          <w:sz w:val="24"/>
          <w:szCs w:val="24"/>
        </w:rPr>
        <w:t>)</w:t>
      </w:r>
    </w:p>
    <w:p w:rsidR="00B13666" w:rsidRPr="000671E1" w:rsidRDefault="007719A9" w:rsidP="007C1751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Nepristrasnost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osoblјa</w:t>
      </w:r>
      <w:proofErr w:type="spellEnd"/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B1366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B13666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uklјučujući</w:t>
      </w:r>
      <w:proofErr w:type="spellEnd"/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interno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osoblјe</w:t>
      </w:r>
      <w:proofErr w:type="spellEnd"/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B1366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B1366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članove</w:t>
      </w:r>
      <w:r w:rsidR="00B13666">
        <w:rPr>
          <w:rFonts w:ascii="Times New Roman" w:hAnsi="Times New Roman"/>
          <w:sz w:val="24"/>
          <w:szCs w:val="24"/>
        </w:rPr>
        <w:t xml:space="preserve"> SS-</w:t>
      </w:r>
      <w:r>
        <w:rPr>
          <w:rFonts w:ascii="Times New Roman" w:hAnsi="Times New Roman"/>
          <w:sz w:val="24"/>
          <w:szCs w:val="24"/>
        </w:rPr>
        <w:t>a</w:t>
      </w:r>
      <w:r w:rsidR="00B13666">
        <w:rPr>
          <w:rFonts w:ascii="Times New Roman" w:hAnsi="Times New Roman"/>
          <w:sz w:val="24"/>
          <w:szCs w:val="24"/>
        </w:rPr>
        <w:t>, SA-</w:t>
      </w:r>
      <w:r>
        <w:rPr>
          <w:rFonts w:ascii="Times New Roman" w:hAnsi="Times New Roman"/>
          <w:sz w:val="24"/>
          <w:szCs w:val="24"/>
        </w:rPr>
        <w:t>a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B13666">
        <w:rPr>
          <w:rFonts w:ascii="Times New Roman" w:hAnsi="Times New Roman"/>
          <w:sz w:val="24"/>
          <w:szCs w:val="24"/>
        </w:rPr>
        <w:t xml:space="preserve"> TK-</w:t>
      </w:r>
      <w:r>
        <w:rPr>
          <w:rFonts w:ascii="Times New Roman" w:hAnsi="Times New Roman"/>
          <w:sz w:val="24"/>
          <w:szCs w:val="24"/>
        </w:rPr>
        <w:t>a</w:t>
      </w:r>
      <w:r w:rsidR="00B13666">
        <w:rPr>
          <w:rFonts w:ascii="Times New Roman" w:hAnsi="Times New Roman"/>
          <w:sz w:val="24"/>
          <w:szCs w:val="24"/>
        </w:rPr>
        <w:t xml:space="preserve">, kao i procenjivače i </w:t>
      </w:r>
      <w:r>
        <w:rPr>
          <w:rFonts w:ascii="Times New Roman" w:hAnsi="Times New Roman"/>
          <w:sz w:val="24"/>
          <w:szCs w:val="24"/>
        </w:rPr>
        <w:t>stručnjake</w:t>
      </w:r>
    </w:p>
    <w:p w:rsidR="00B13666" w:rsidRPr="000671E1" w:rsidRDefault="007719A9" w:rsidP="007C1751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Finansije</w:t>
      </w:r>
      <w:r w:rsidR="00B13666">
        <w:rPr>
          <w:rFonts w:ascii="Times New Roman" w:hAnsi="Times New Roman"/>
          <w:sz w:val="24"/>
          <w:szCs w:val="24"/>
        </w:rPr>
        <w:t xml:space="preserve"> DAK-a</w:t>
      </w:r>
    </w:p>
    <w:p w:rsidR="00B13666" w:rsidRPr="000671E1" w:rsidRDefault="00B13666" w:rsidP="007C1751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Pružanje </w:t>
      </w:r>
      <w:r w:rsidR="007719A9">
        <w:rPr>
          <w:rFonts w:ascii="Times New Roman" w:hAnsi="Times New Roman"/>
          <w:sz w:val="24"/>
          <w:szCs w:val="24"/>
        </w:rPr>
        <w:t>obuke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za</w:t>
      </w:r>
      <w:r>
        <w:rPr>
          <w:rFonts w:ascii="Times New Roman" w:hAnsi="Times New Roman"/>
          <w:sz w:val="24"/>
          <w:szCs w:val="24"/>
        </w:rPr>
        <w:t xml:space="preserve"> OOU</w:t>
      </w:r>
    </w:p>
    <w:p w:rsidR="00B13666" w:rsidRPr="000671E1" w:rsidRDefault="007719A9" w:rsidP="007C1751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Učešće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projektima</w:t>
      </w:r>
    </w:p>
    <w:p w:rsidR="00B13666" w:rsidRPr="000671E1" w:rsidRDefault="00B13666" w:rsidP="007C1751">
      <w:pPr>
        <w:pStyle w:val="ListParagraph"/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Stalni </w:t>
      </w:r>
      <w:r w:rsidR="007719A9">
        <w:rPr>
          <w:rFonts w:ascii="Times New Roman" w:hAnsi="Times New Roman"/>
          <w:sz w:val="24"/>
          <w:szCs w:val="24"/>
        </w:rPr>
        <w:t>rizici</w:t>
      </w:r>
    </w:p>
    <w:p w:rsidR="00B13666" w:rsidRPr="000671E1" w:rsidRDefault="00B13666" w:rsidP="00B1366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13666" w:rsidRPr="000671E1" w:rsidRDefault="007719A9" w:rsidP="00B136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Izvori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prepoznavanje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rizika</w:t>
      </w:r>
      <w:r w:rsidR="00B13666">
        <w:rPr>
          <w:rFonts w:ascii="Times New Roman" w:hAnsi="Times New Roman"/>
          <w:sz w:val="24"/>
          <w:szCs w:val="24"/>
        </w:rPr>
        <w:t xml:space="preserve"> po aktivnostima DAK-a </w:t>
      </w:r>
      <w:r>
        <w:rPr>
          <w:rFonts w:ascii="Times New Roman" w:hAnsi="Times New Roman"/>
          <w:sz w:val="24"/>
          <w:szCs w:val="24"/>
        </w:rPr>
        <w:t>su</w:t>
      </w:r>
      <w:r w:rsidR="00B13666">
        <w:rPr>
          <w:rFonts w:ascii="Times New Roman" w:hAnsi="Times New Roman"/>
          <w:sz w:val="24"/>
          <w:szCs w:val="24"/>
        </w:rPr>
        <w:t>:</w:t>
      </w:r>
    </w:p>
    <w:p w:rsidR="00B13666" w:rsidRPr="000671E1" w:rsidRDefault="007719A9" w:rsidP="007C1751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Intern</w:t>
      </w:r>
      <w:r w:rsidR="00B13666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reviz</w:t>
      </w:r>
      <w:r w:rsidR="00B13666">
        <w:rPr>
          <w:rFonts w:ascii="Times New Roman" w:hAnsi="Times New Roman"/>
          <w:sz w:val="24"/>
          <w:szCs w:val="24"/>
        </w:rPr>
        <w:t>ije</w:t>
      </w:r>
    </w:p>
    <w:p w:rsidR="00B13666" w:rsidRPr="000671E1" w:rsidRDefault="00B13666" w:rsidP="007C1751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Pregled </w:t>
      </w:r>
      <w:r w:rsidR="007719A9">
        <w:rPr>
          <w:rFonts w:ascii="Times New Roman" w:hAnsi="Times New Roman"/>
          <w:sz w:val="24"/>
          <w:szCs w:val="24"/>
        </w:rPr>
        <w:t>menadžmenta</w:t>
      </w:r>
    </w:p>
    <w:p w:rsidR="00B13666" w:rsidRPr="000671E1" w:rsidRDefault="00B13666" w:rsidP="007C1751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Neusklađenosti </w:t>
      </w:r>
      <w:r w:rsidR="007719A9">
        <w:rPr>
          <w:rFonts w:ascii="Times New Roman" w:hAnsi="Times New Roman"/>
          <w:sz w:val="24"/>
          <w:szCs w:val="24"/>
        </w:rPr>
        <w:t>pronađene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sistemu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19A9">
        <w:rPr>
          <w:rFonts w:ascii="Times New Roman" w:hAnsi="Times New Roman"/>
          <w:sz w:val="24"/>
          <w:szCs w:val="24"/>
        </w:rPr>
        <w:t>upravlјanja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aktivnosti</w:t>
      </w:r>
      <w:r>
        <w:rPr>
          <w:rFonts w:ascii="Times New Roman" w:hAnsi="Times New Roman"/>
          <w:sz w:val="24"/>
          <w:szCs w:val="24"/>
        </w:rPr>
        <w:t xml:space="preserve">ma </w:t>
      </w:r>
      <w:r w:rsidR="007719A9">
        <w:rPr>
          <w:rFonts w:ascii="Times New Roman" w:hAnsi="Times New Roman"/>
          <w:sz w:val="24"/>
          <w:szCs w:val="24"/>
        </w:rPr>
        <w:t>DAK</w:t>
      </w:r>
      <w:r>
        <w:rPr>
          <w:rFonts w:ascii="Times New Roman" w:hAnsi="Times New Roman"/>
          <w:sz w:val="24"/>
          <w:szCs w:val="24"/>
        </w:rPr>
        <w:t>-</w:t>
      </w:r>
      <w:r w:rsidR="007719A9">
        <w:rPr>
          <w:rFonts w:ascii="Times New Roman" w:hAnsi="Times New Roman"/>
          <w:sz w:val="24"/>
          <w:szCs w:val="24"/>
        </w:rPr>
        <w:t>a</w:t>
      </w:r>
    </w:p>
    <w:p w:rsidR="00B13666" w:rsidRPr="000671E1" w:rsidRDefault="00B13666" w:rsidP="007C1751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Procena od </w:t>
      </w:r>
      <w:proofErr w:type="spellStart"/>
      <w:r w:rsidR="007719A9">
        <w:rPr>
          <w:rFonts w:ascii="Times New Roman" w:hAnsi="Times New Roman"/>
          <w:sz w:val="24"/>
          <w:szCs w:val="24"/>
        </w:rPr>
        <w:t>homologa</w:t>
      </w:r>
      <w:proofErr w:type="spellEnd"/>
      <w:r>
        <w:rPr>
          <w:rFonts w:ascii="Times New Roman" w:hAnsi="Times New Roman"/>
          <w:sz w:val="24"/>
          <w:szCs w:val="24"/>
        </w:rPr>
        <w:t xml:space="preserve"> (sličnih organizacija) </w:t>
      </w:r>
    </w:p>
    <w:p w:rsidR="00B13666" w:rsidRPr="000671E1" w:rsidRDefault="007719A9" w:rsidP="007C1751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Povratne</w:t>
      </w:r>
      <w:r w:rsidR="007C17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informacije</w:t>
      </w:r>
      <w:r w:rsidR="007C17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7C175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osoblјa</w:t>
      </w:r>
      <w:proofErr w:type="spellEnd"/>
      <w:r w:rsidR="007C17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7C175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</w:p>
    <w:p w:rsidR="00B13666" w:rsidRPr="000671E1" w:rsidRDefault="00B13666" w:rsidP="007C1751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Pritužbe </w:t>
      </w:r>
      <w:r w:rsidR="007719A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žalbe</w:t>
      </w:r>
    </w:p>
    <w:p w:rsidR="00B13666" w:rsidRPr="000671E1" w:rsidRDefault="00B13666" w:rsidP="007C1751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Preostali </w:t>
      </w:r>
      <w:r w:rsidR="007719A9">
        <w:rPr>
          <w:rFonts w:ascii="Times New Roman" w:hAnsi="Times New Roman"/>
          <w:sz w:val="24"/>
          <w:szCs w:val="24"/>
        </w:rPr>
        <w:t>rizici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iz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prethodne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procene</w:t>
      </w:r>
    </w:p>
    <w:p w:rsidR="00B13666" w:rsidRPr="000671E1" w:rsidRDefault="00B13666" w:rsidP="007C1751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Resursi</w:t>
      </w:r>
    </w:p>
    <w:p w:rsidR="00B13666" w:rsidRPr="000671E1" w:rsidRDefault="00B13666" w:rsidP="00B1366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666" w:rsidRPr="000671E1" w:rsidRDefault="007719A9" w:rsidP="007C175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Identifikacija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rizika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evidentira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obrascu</w:t>
      </w:r>
      <w:r w:rsidR="00B136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 w:rsidR="00B13666">
        <w:rPr>
          <w:rFonts w:ascii="Times New Roman" w:hAnsi="Times New Roman"/>
          <w:sz w:val="24"/>
          <w:szCs w:val="24"/>
        </w:rPr>
        <w:t>-09-</w:t>
      </w:r>
      <w:r>
        <w:rPr>
          <w:rFonts w:ascii="Times New Roman" w:hAnsi="Times New Roman"/>
          <w:sz w:val="24"/>
          <w:szCs w:val="24"/>
        </w:rPr>
        <w:t>Aneksu</w:t>
      </w:r>
      <w:r w:rsidR="00B13666">
        <w:rPr>
          <w:rFonts w:ascii="Times New Roman" w:hAnsi="Times New Roman"/>
          <w:sz w:val="24"/>
          <w:szCs w:val="24"/>
        </w:rPr>
        <w:t xml:space="preserve"> 2.</w:t>
      </w:r>
    </w:p>
    <w:p w:rsidR="007C1751" w:rsidRPr="000671E1" w:rsidRDefault="007C1751" w:rsidP="00B13666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1751" w:rsidRPr="00D45B93" w:rsidRDefault="00907804" w:rsidP="00D45B93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8" w:name="_Toc32233224"/>
      <w:r>
        <w:rPr>
          <w:rFonts w:ascii="Times New Roman" w:hAnsi="Times New Roman"/>
          <w:b/>
          <w:color w:val="auto"/>
          <w:sz w:val="24"/>
          <w:szCs w:val="24"/>
        </w:rPr>
        <w:t xml:space="preserve">5.2 Analiza </w:t>
      </w:r>
      <w:r w:rsidR="007719A9">
        <w:rPr>
          <w:rFonts w:ascii="Times New Roman" w:hAnsi="Times New Roman"/>
          <w:b/>
          <w:color w:val="auto"/>
          <w:sz w:val="24"/>
          <w:szCs w:val="24"/>
        </w:rPr>
        <w:t>rizika</w:t>
      </w:r>
      <w:bookmarkEnd w:id="8"/>
    </w:p>
    <w:p w:rsidR="007C1751" w:rsidRPr="000671E1" w:rsidRDefault="007C1751" w:rsidP="007C175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1751" w:rsidRDefault="007719A9" w:rsidP="00082E5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redovne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sastanke</w:t>
      </w:r>
      <w:r w:rsidR="00215D5B">
        <w:rPr>
          <w:rFonts w:ascii="Times New Roman" w:hAnsi="Times New Roman"/>
          <w:sz w:val="24"/>
          <w:szCs w:val="24"/>
        </w:rPr>
        <w:t xml:space="preserve"> SS </w:t>
      </w:r>
      <w:r>
        <w:rPr>
          <w:rFonts w:ascii="Times New Roman" w:hAnsi="Times New Roman"/>
          <w:sz w:val="24"/>
          <w:szCs w:val="24"/>
        </w:rPr>
        <w:t>i</w:t>
      </w:r>
      <w:r w:rsidR="00215D5B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ili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kada</w:t>
      </w:r>
      <w:r w:rsidR="00215D5B">
        <w:rPr>
          <w:rFonts w:ascii="Times New Roman" w:hAnsi="Times New Roman"/>
          <w:sz w:val="24"/>
          <w:szCs w:val="24"/>
        </w:rPr>
        <w:t xml:space="preserve"> se identifikuje neki </w:t>
      </w:r>
      <w:r>
        <w:rPr>
          <w:rFonts w:ascii="Times New Roman" w:hAnsi="Times New Roman"/>
          <w:sz w:val="24"/>
          <w:szCs w:val="24"/>
        </w:rPr>
        <w:t>rizik</w:t>
      </w:r>
      <w:r w:rsidR="00215D5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roku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petnaest</w:t>
      </w:r>
      <w:r w:rsidR="00215D5B">
        <w:rPr>
          <w:rFonts w:ascii="Times New Roman" w:hAnsi="Times New Roman"/>
          <w:sz w:val="24"/>
          <w:szCs w:val="24"/>
        </w:rPr>
        <w:t xml:space="preserve"> (15) </w:t>
      </w:r>
      <w:r>
        <w:rPr>
          <w:rFonts w:ascii="Times New Roman" w:hAnsi="Times New Roman"/>
          <w:sz w:val="24"/>
          <w:szCs w:val="24"/>
        </w:rPr>
        <w:t>radnih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dana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identifikacije</w:t>
      </w:r>
      <w:r w:rsidR="00215D5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GD</w:t>
      </w:r>
      <w:r w:rsidR="00215D5B">
        <w:rPr>
          <w:rFonts w:ascii="Times New Roman" w:hAnsi="Times New Roman"/>
          <w:sz w:val="24"/>
          <w:szCs w:val="24"/>
        </w:rPr>
        <w:t xml:space="preserve">, MK </w:t>
      </w:r>
      <w:r>
        <w:rPr>
          <w:rFonts w:ascii="Times New Roman" w:hAnsi="Times New Roman"/>
          <w:sz w:val="24"/>
          <w:szCs w:val="24"/>
        </w:rPr>
        <w:t>i</w:t>
      </w:r>
      <w:r w:rsidR="00215D5B">
        <w:rPr>
          <w:rFonts w:ascii="Times New Roman" w:hAnsi="Times New Roman"/>
          <w:sz w:val="24"/>
          <w:szCs w:val="24"/>
        </w:rPr>
        <w:t xml:space="preserve"> DARD </w:t>
      </w:r>
      <w:r>
        <w:rPr>
          <w:rFonts w:ascii="Times New Roman" w:hAnsi="Times New Roman"/>
          <w:sz w:val="24"/>
          <w:szCs w:val="24"/>
        </w:rPr>
        <w:t>vrše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analizu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uzroka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rizika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uticaja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rizika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aktivnosti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215D5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obrazac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 w:rsidR="00215D5B">
        <w:rPr>
          <w:rFonts w:ascii="Times New Roman" w:hAnsi="Times New Roman"/>
          <w:sz w:val="24"/>
          <w:szCs w:val="24"/>
        </w:rPr>
        <w:t>-09-</w:t>
      </w:r>
      <w:r>
        <w:rPr>
          <w:rFonts w:ascii="Times New Roman" w:hAnsi="Times New Roman"/>
          <w:sz w:val="24"/>
          <w:szCs w:val="24"/>
        </w:rPr>
        <w:t>Aneks</w:t>
      </w:r>
      <w:r w:rsidR="00215D5B">
        <w:rPr>
          <w:rFonts w:ascii="Times New Roman" w:hAnsi="Times New Roman"/>
          <w:sz w:val="24"/>
          <w:szCs w:val="24"/>
        </w:rPr>
        <w:t xml:space="preserve"> 2. </w:t>
      </w:r>
      <w:r>
        <w:rPr>
          <w:rFonts w:ascii="Times New Roman" w:hAnsi="Times New Roman"/>
          <w:sz w:val="24"/>
          <w:szCs w:val="24"/>
        </w:rPr>
        <w:t>Analiza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uzroka</w:t>
      </w:r>
      <w:r w:rsidR="00215D5B">
        <w:rPr>
          <w:rFonts w:ascii="Times New Roman" w:hAnsi="Times New Roman"/>
          <w:sz w:val="24"/>
          <w:szCs w:val="24"/>
        </w:rPr>
        <w:t xml:space="preserve"> se iznosi SS-u </w:t>
      </w:r>
      <w:r>
        <w:rPr>
          <w:rFonts w:ascii="Times New Roman" w:hAnsi="Times New Roman"/>
          <w:sz w:val="24"/>
          <w:szCs w:val="24"/>
        </w:rPr>
        <w:t>na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procenu</w:t>
      </w:r>
      <w:r w:rsidR="00215D5B">
        <w:rPr>
          <w:rFonts w:ascii="Times New Roman" w:hAnsi="Times New Roman"/>
          <w:sz w:val="24"/>
          <w:szCs w:val="24"/>
        </w:rPr>
        <w:t xml:space="preserve">. </w:t>
      </w:r>
    </w:p>
    <w:p w:rsidR="00907804" w:rsidRPr="000671E1" w:rsidRDefault="00907804" w:rsidP="00082E53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1751" w:rsidRPr="00A10AEC" w:rsidRDefault="00907804" w:rsidP="00A10AEC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32233225"/>
      <w:r>
        <w:rPr>
          <w:rFonts w:ascii="Times New Roman" w:hAnsi="Times New Roman"/>
          <w:b/>
          <w:color w:val="auto"/>
          <w:sz w:val="24"/>
          <w:szCs w:val="24"/>
        </w:rPr>
        <w:t xml:space="preserve">5.3 Procena </w:t>
      </w:r>
      <w:r w:rsidR="007719A9">
        <w:rPr>
          <w:rFonts w:ascii="Times New Roman" w:hAnsi="Times New Roman"/>
          <w:b/>
          <w:color w:val="auto"/>
          <w:sz w:val="24"/>
          <w:szCs w:val="24"/>
        </w:rPr>
        <w:t>rizika</w:t>
      </w:r>
      <w:bookmarkEnd w:id="9"/>
    </w:p>
    <w:p w:rsidR="007C1751" w:rsidRPr="000671E1" w:rsidRDefault="007C1751" w:rsidP="007C1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E53" w:rsidRPr="000671E1" w:rsidRDefault="007C1751" w:rsidP="007C175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SS </w:t>
      </w:r>
      <w:r w:rsidR="007719A9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svom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sastanku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procenjuje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rizike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koristeći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sledeću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metodu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klasifikacije</w:t>
      </w:r>
      <w:r>
        <w:rPr>
          <w:rFonts w:ascii="Times New Roman" w:hAnsi="Times New Roman"/>
          <w:sz w:val="24"/>
          <w:szCs w:val="24"/>
        </w:rPr>
        <w:t>:</w:t>
      </w:r>
    </w:p>
    <w:p w:rsidR="00082E53" w:rsidRPr="000671E1" w:rsidRDefault="00082E53" w:rsidP="007C175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82E53" w:rsidRPr="000671E1" w:rsidRDefault="007719A9" w:rsidP="007C175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Faktori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klasifikaciju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082E53">
        <w:rPr>
          <w:rFonts w:ascii="Times New Roman" w:hAnsi="Times New Roman"/>
          <w:sz w:val="24"/>
          <w:szCs w:val="24"/>
        </w:rPr>
        <w:t>:</w:t>
      </w:r>
    </w:p>
    <w:p w:rsidR="00082E53" w:rsidRPr="000671E1" w:rsidRDefault="007719A9" w:rsidP="00082E5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Verovatnoća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pojave</w:t>
      </w:r>
      <w:r w:rsidR="00082E5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</w:t>
      </w:r>
      <w:r w:rsidR="00082E53">
        <w:rPr>
          <w:rFonts w:ascii="Times New Roman" w:hAnsi="Times New Roman"/>
          <w:sz w:val="24"/>
          <w:szCs w:val="24"/>
        </w:rPr>
        <w:t>)</w:t>
      </w:r>
    </w:p>
    <w:p w:rsidR="00082E53" w:rsidRPr="000671E1" w:rsidRDefault="007719A9" w:rsidP="00082E5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Uticaj</w:t>
      </w:r>
      <w:r w:rsidR="00082E53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posledica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nepristrasnost</w:t>
      </w:r>
      <w:r w:rsidR="00082E53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aktivnost</w:t>
      </w:r>
      <w:r w:rsidR="00082E5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B</w:t>
      </w:r>
      <w:r w:rsidR="00082E53">
        <w:rPr>
          <w:rFonts w:ascii="Times New Roman" w:hAnsi="Times New Roman"/>
          <w:sz w:val="24"/>
          <w:szCs w:val="24"/>
        </w:rPr>
        <w:t>)</w:t>
      </w:r>
    </w:p>
    <w:p w:rsidR="00082E53" w:rsidRPr="000671E1" w:rsidRDefault="00082E53" w:rsidP="007C175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1751" w:rsidRPr="000671E1" w:rsidRDefault="007719A9" w:rsidP="007C1751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Klasifikacija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082E53">
        <w:rPr>
          <w:rFonts w:ascii="Times New Roman" w:hAnsi="Times New Roman"/>
          <w:sz w:val="24"/>
          <w:szCs w:val="24"/>
        </w:rPr>
        <w:t>:</w:t>
      </w:r>
    </w:p>
    <w:p w:rsidR="008B03BB" w:rsidRPr="000671E1" w:rsidRDefault="008B03BB" w:rsidP="008B03BB">
      <w:pPr>
        <w:pStyle w:val="ListParagraph"/>
        <w:numPr>
          <w:ilvl w:val="0"/>
          <w:numId w:val="6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Nepostojeći </w:t>
      </w:r>
      <w:r w:rsidR="007719A9">
        <w:rPr>
          <w:rFonts w:ascii="Times New Roman" w:hAnsi="Times New Roman"/>
          <w:sz w:val="24"/>
          <w:szCs w:val="24"/>
          <w:u w:val="single"/>
        </w:rPr>
        <w:t>ili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7719A9">
        <w:rPr>
          <w:rFonts w:ascii="Times New Roman" w:hAnsi="Times New Roman"/>
          <w:sz w:val="24"/>
          <w:szCs w:val="24"/>
          <w:u w:val="single"/>
        </w:rPr>
        <w:t>je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7719A9">
        <w:rPr>
          <w:rFonts w:ascii="Times New Roman" w:hAnsi="Times New Roman"/>
          <w:sz w:val="24"/>
          <w:szCs w:val="24"/>
          <w:u w:val="single"/>
        </w:rPr>
        <w:t>vrlo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7719A9">
        <w:rPr>
          <w:rFonts w:ascii="Times New Roman" w:hAnsi="Times New Roman"/>
          <w:sz w:val="24"/>
          <w:szCs w:val="24"/>
          <w:u w:val="single"/>
        </w:rPr>
        <w:t>nizak</w:t>
      </w:r>
      <w:r>
        <w:rPr>
          <w:rFonts w:ascii="Times New Roman" w:hAnsi="Times New Roman"/>
          <w:sz w:val="24"/>
          <w:szCs w:val="24"/>
          <w:u w:val="single"/>
        </w:rPr>
        <w:t xml:space="preserve"> (0)</w:t>
      </w:r>
      <w:r>
        <w:rPr>
          <w:rFonts w:ascii="Times New Roman" w:hAnsi="Times New Roman"/>
          <w:sz w:val="24"/>
          <w:szCs w:val="24"/>
        </w:rPr>
        <w:t xml:space="preserve">: </w:t>
      </w:r>
      <w:r w:rsidR="007719A9">
        <w:rPr>
          <w:rFonts w:ascii="Times New Roman" w:hAnsi="Times New Roman"/>
          <w:sz w:val="24"/>
          <w:szCs w:val="24"/>
        </w:rPr>
        <w:t>verovatnoća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pojave</w:t>
      </w:r>
      <w:r>
        <w:rPr>
          <w:rFonts w:ascii="Times New Roman" w:hAnsi="Times New Roman"/>
          <w:sz w:val="24"/>
          <w:szCs w:val="24"/>
        </w:rPr>
        <w:t xml:space="preserve"> - </w:t>
      </w:r>
      <w:r w:rsidR="007719A9">
        <w:rPr>
          <w:rFonts w:ascii="Times New Roman" w:hAnsi="Times New Roman"/>
          <w:sz w:val="24"/>
          <w:szCs w:val="24"/>
        </w:rPr>
        <w:t>uticaj</w:t>
      </w:r>
      <w:r>
        <w:rPr>
          <w:rFonts w:ascii="Times New Roman" w:hAnsi="Times New Roman"/>
          <w:sz w:val="24"/>
          <w:szCs w:val="24"/>
        </w:rPr>
        <w:t xml:space="preserve"> / </w:t>
      </w:r>
      <w:r w:rsidR="007719A9">
        <w:rPr>
          <w:rFonts w:ascii="Times New Roman" w:hAnsi="Times New Roman"/>
          <w:sz w:val="24"/>
          <w:szCs w:val="24"/>
        </w:rPr>
        <w:t>posledica</w:t>
      </w:r>
      <w:r>
        <w:rPr>
          <w:rFonts w:ascii="Times New Roman" w:hAnsi="Times New Roman"/>
          <w:sz w:val="24"/>
          <w:szCs w:val="24"/>
        </w:rPr>
        <w:t xml:space="preserve"> / </w:t>
      </w:r>
      <w:r w:rsidR="007719A9">
        <w:rPr>
          <w:rFonts w:ascii="Times New Roman" w:hAnsi="Times New Roman"/>
          <w:sz w:val="24"/>
          <w:szCs w:val="24"/>
        </w:rPr>
        <w:t>uticaj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aktivnosti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ili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nepristrasnost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DAK</w:t>
      </w:r>
      <w:r>
        <w:rPr>
          <w:rFonts w:ascii="Times New Roman" w:hAnsi="Times New Roman"/>
          <w:sz w:val="24"/>
          <w:szCs w:val="24"/>
        </w:rPr>
        <w:t>-</w:t>
      </w:r>
      <w:r w:rsidR="007719A9">
        <w:rPr>
          <w:rFonts w:ascii="Times New Roman" w:hAnsi="Times New Roman"/>
          <w:sz w:val="24"/>
          <w:szCs w:val="24"/>
        </w:rPr>
        <w:t>a</w:t>
      </w:r>
    </w:p>
    <w:p w:rsidR="008B03BB" w:rsidRPr="000671E1" w:rsidRDefault="007719A9" w:rsidP="008B03BB">
      <w:pPr>
        <w:pStyle w:val="ListParagraph"/>
        <w:numPr>
          <w:ilvl w:val="0"/>
          <w:numId w:val="6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Niska</w:t>
      </w:r>
      <w:r w:rsidR="008B03BB">
        <w:rPr>
          <w:rFonts w:ascii="Times New Roman" w:hAnsi="Times New Roman"/>
          <w:sz w:val="24"/>
          <w:szCs w:val="24"/>
          <w:u w:val="single"/>
        </w:rPr>
        <w:t xml:space="preserve"> (1):</w:t>
      </w:r>
      <w:r w:rsidR="008B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verovatnoća</w:t>
      </w:r>
      <w:r w:rsidR="008B03BB">
        <w:rPr>
          <w:rFonts w:ascii="Times New Roman" w:hAnsi="Times New Roman"/>
          <w:sz w:val="24"/>
          <w:szCs w:val="24"/>
        </w:rPr>
        <w:t xml:space="preserve"> pojave - </w:t>
      </w:r>
      <w:r>
        <w:rPr>
          <w:rFonts w:ascii="Times New Roman" w:hAnsi="Times New Roman"/>
          <w:sz w:val="24"/>
          <w:szCs w:val="24"/>
        </w:rPr>
        <w:t>uticaj</w:t>
      </w:r>
      <w:r w:rsidR="008B03BB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posledica</w:t>
      </w:r>
      <w:r w:rsidR="008B03BB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uticaj</w:t>
      </w:r>
      <w:r w:rsidR="008B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8B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aktivnosti</w:t>
      </w:r>
      <w:r w:rsidR="008B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8B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nepristrasnost</w:t>
      </w:r>
      <w:r w:rsidR="008B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8B03B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8B03B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npr</w:t>
      </w:r>
      <w:r w:rsidR="008B03B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kontrola</w:t>
      </w:r>
      <w:r w:rsidR="008B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dokumenata</w:t>
      </w:r>
      <w:r w:rsidR="008B03B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informacije</w:t>
      </w:r>
      <w:r w:rsidR="008B03BB">
        <w:rPr>
          <w:rFonts w:ascii="Times New Roman" w:hAnsi="Times New Roman"/>
          <w:sz w:val="24"/>
          <w:szCs w:val="24"/>
        </w:rPr>
        <w:t xml:space="preserve">) </w:t>
      </w:r>
    </w:p>
    <w:p w:rsidR="008B03BB" w:rsidRPr="000671E1" w:rsidRDefault="007719A9" w:rsidP="008B03BB">
      <w:pPr>
        <w:pStyle w:val="ListParagraph"/>
        <w:numPr>
          <w:ilvl w:val="0"/>
          <w:numId w:val="6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Srednja</w:t>
      </w:r>
      <w:r w:rsidR="008B03BB">
        <w:rPr>
          <w:rFonts w:ascii="Times New Roman" w:hAnsi="Times New Roman"/>
          <w:sz w:val="24"/>
          <w:szCs w:val="24"/>
          <w:u w:val="single"/>
        </w:rPr>
        <w:t xml:space="preserve"> (2): </w:t>
      </w:r>
      <w:r w:rsidR="008B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verovatnoća</w:t>
      </w:r>
      <w:r w:rsidR="008B03BB">
        <w:rPr>
          <w:rFonts w:ascii="Times New Roman" w:hAnsi="Times New Roman"/>
          <w:sz w:val="24"/>
          <w:szCs w:val="24"/>
        </w:rPr>
        <w:t xml:space="preserve"> pojave - </w:t>
      </w:r>
      <w:r>
        <w:rPr>
          <w:rFonts w:ascii="Times New Roman" w:hAnsi="Times New Roman"/>
          <w:sz w:val="24"/>
          <w:szCs w:val="24"/>
        </w:rPr>
        <w:t>uticaj</w:t>
      </w:r>
      <w:r w:rsidR="008B03BB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posledica</w:t>
      </w:r>
      <w:r w:rsidR="008B03BB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uticaj</w:t>
      </w:r>
      <w:r w:rsidR="008B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8B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aktivnost</w:t>
      </w:r>
      <w:r w:rsidR="008B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8B03B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8B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8B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nepristrasnost</w:t>
      </w:r>
      <w:r w:rsidR="008B03BB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npr</w:t>
      </w:r>
      <w:r w:rsidR="008B03B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budžet</w:t>
      </w:r>
      <w:r w:rsidR="008B03B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finansijska</w:t>
      </w:r>
      <w:r w:rsidR="008B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pitanja</w:t>
      </w:r>
      <w:r w:rsidR="008B03B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učešće</w:t>
      </w:r>
      <w:r w:rsidR="008B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8B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odborima</w:t>
      </w:r>
      <w:r w:rsidR="008B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</w:t>
      </w:r>
      <w:r w:rsidR="008B03BB">
        <w:rPr>
          <w:rFonts w:ascii="Times New Roman" w:hAnsi="Times New Roman"/>
          <w:sz w:val="24"/>
          <w:szCs w:val="24"/>
        </w:rPr>
        <w:t xml:space="preserve">) </w:t>
      </w:r>
    </w:p>
    <w:p w:rsidR="008B03BB" w:rsidRPr="000671E1" w:rsidRDefault="007719A9" w:rsidP="008B03BB">
      <w:pPr>
        <w:pStyle w:val="ListParagraph"/>
        <w:numPr>
          <w:ilvl w:val="0"/>
          <w:numId w:val="6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Visoka</w:t>
      </w:r>
      <w:r w:rsidR="00A9585E">
        <w:rPr>
          <w:rFonts w:ascii="Times New Roman" w:hAnsi="Times New Roman"/>
          <w:sz w:val="24"/>
          <w:szCs w:val="24"/>
          <w:u w:val="single"/>
        </w:rPr>
        <w:t xml:space="preserve"> (3)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verovatnoća</w:t>
      </w:r>
      <w:r w:rsidR="00A9585E">
        <w:rPr>
          <w:rFonts w:ascii="Times New Roman" w:hAnsi="Times New Roman"/>
          <w:sz w:val="24"/>
          <w:szCs w:val="24"/>
        </w:rPr>
        <w:t xml:space="preserve"> pojave - </w:t>
      </w:r>
      <w:r>
        <w:rPr>
          <w:rFonts w:ascii="Times New Roman" w:hAnsi="Times New Roman"/>
          <w:sz w:val="24"/>
          <w:szCs w:val="24"/>
        </w:rPr>
        <w:t>uticaj</w:t>
      </w:r>
      <w:r w:rsidR="00A9585E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posledica</w:t>
      </w:r>
      <w:r w:rsidR="00A9585E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uticaj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aktivnosti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DAK</w:t>
      </w:r>
      <w:r w:rsidR="00A9585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nepristrasnost</w:t>
      </w:r>
      <w:r w:rsidR="00A9585E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npr</w:t>
      </w:r>
      <w:r w:rsidR="00A9585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nedostatak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kompetencije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osoblјa</w:t>
      </w:r>
      <w:proofErr w:type="spellEnd"/>
      <w:r w:rsidR="00A958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uklјučujući</w:t>
      </w:r>
      <w:proofErr w:type="spellEnd"/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donosioce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odluka</w:t>
      </w:r>
      <w:r w:rsidR="00A958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nedostatak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nepristrasnosti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osoblјa</w:t>
      </w:r>
      <w:proofErr w:type="spellEnd"/>
      <w:r w:rsidR="00A9585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uklјučujući</w:t>
      </w:r>
      <w:proofErr w:type="spellEnd"/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donosioce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odluka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članove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tehničkog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lastRenderedPageBreak/>
        <w:t>odbora</w:t>
      </w:r>
      <w:r w:rsidR="00A9585E">
        <w:rPr>
          <w:rFonts w:ascii="Times New Roman" w:hAnsi="Times New Roman"/>
          <w:sz w:val="24"/>
          <w:szCs w:val="24"/>
        </w:rPr>
        <w:t xml:space="preserve">, ne </w:t>
      </w:r>
      <w:r>
        <w:rPr>
          <w:rFonts w:ascii="Times New Roman" w:hAnsi="Times New Roman"/>
          <w:sz w:val="24"/>
          <w:szCs w:val="24"/>
        </w:rPr>
        <w:t>ispunjava</w:t>
      </w:r>
      <w:r w:rsidR="00A9585E">
        <w:rPr>
          <w:rFonts w:ascii="Times New Roman" w:hAnsi="Times New Roman"/>
          <w:sz w:val="24"/>
          <w:szCs w:val="24"/>
        </w:rPr>
        <w:t xml:space="preserve">nje zahteva </w:t>
      </w:r>
      <w:r>
        <w:rPr>
          <w:rFonts w:ascii="Times New Roman" w:hAnsi="Times New Roman"/>
          <w:sz w:val="24"/>
          <w:szCs w:val="24"/>
        </w:rPr>
        <w:t>ISO</w:t>
      </w:r>
      <w:r w:rsidR="00A9585E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IEC</w:t>
      </w:r>
      <w:r w:rsidR="00A9585E">
        <w:rPr>
          <w:rFonts w:ascii="Times New Roman" w:hAnsi="Times New Roman"/>
          <w:sz w:val="24"/>
          <w:szCs w:val="24"/>
        </w:rPr>
        <w:t xml:space="preserve"> 17011: 2017 </w:t>
      </w:r>
      <w:r>
        <w:rPr>
          <w:rFonts w:ascii="Times New Roman" w:hAnsi="Times New Roman"/>
          <w:sz w:val="24"/>
          <w:szCs w:val="24"/>
        </w:rPr>
        <w:t>ili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zakonodavstv</w:t>
      </w:r>
      <w:r w:rsidR="00A9585E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vezano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akreditaciju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obavezne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dokumente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EA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ILAC</w:t>
      </w:r>
      <w:r w:rsidR="00A958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itd</w:t>
      </w:r>
      <w:r w:rsidR="00A9585E">
        <w:rPr>
          <w:rFonts w:ascii="Times New Roman" w:hAnsi="Times New Roman"/>
          <w:sz w:val="24"/>
          <w:szCs w:val="24"/>
        </w:rPr>
        <w:t xml:space="preserve">.) </w:t>
      </w:r>
    </w:p>
    <w:p w:rsidR="00082E53" w:rsidRPr="000671E1" w:rsidRDefault="00082E53" w:rsidP="007C1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03BB" w:rsidRPr="000671E1" w:rsidRDefault="007719A9" w:rsidP="007C1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Nivo</w:t>
      </w:r>
      <w:r w:rsidR="008B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rizika</w:t>
      </w:r>
      <w:r w:rsidR="008B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B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množenje</w:t>
      </w:r>
      <w:r w:rsidR="008B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dva</w:t>
      </w:r>
      <w:r w:rsidR="008B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faktora</w:t>
      </w:r>
      <w:r w:rsidR="008B03B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tj</w:t>
      </w:r>
      <w:r w:rsidR="008B03BB">
        <w:rPr>
          <w:rFonts w:ascii="Times New Roman" w:hAnsi="Times New Roman"/>
          <w:sz w:val="24"/>
          <w:szCs w:val="24"/>
        </w:rPr>
        <w:t>. n</w:t>
      </w:r>
      <w:r>
        <w:rPr>
          <w:rFonts w:ascii="Times New Roman" w:hAnsi="Times New Roman"/>
          <w:sz w:val="24"/>
          <w:szCs w:val="24"/>
        </w:rPr>
        <w:t>ivo</w:t>
      </w:r>
      <w:r w:rsidR="008B03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rizika</w:t>
      </w:r>
      <w:r w:rsidR="008B03BB">
        <w:rPr>
          <w:rFonts w:ascii="Times New Roman" w:hAnsi="Times New Roman"/>
          <w:sz w:val="24"/>
          <w:szCs w:val="24"/>
        </w:rPr>
        <w:t xml:space="preserve"> = </w:t>
      </w:r>
      <w:r>
        <w:rPr>
          <w:rFonts w:ascii="Times New Roman" w:hAnsi="Times New Roman"/>
          <w:sz w:val="24"/>
          <w:szCs w:val="24"/>
        </w:rPr>
        <w:t>A</w:t>
      </w:r>
      <w:r w:rsidR="008B03BB">
        <w:rPr>
          <w:rFonts w:ascii="Times New Roman" w:hAnsi="Times New Roman"/>
          <w:sz w:val="24"/>
          <w:szCs w:val="24"/>
        </w:rPr>
        <w:t xml:space="preserve"> x </w:t>
      </w:r>
      <w:r>
        <w:rPr>
          <w:rFonts w:ascii="Times New Roman" w:hAnsi="Times New Roman"/>
          <w:sz w:val="24"/>
          <w:szCs w:val="24"/>
        </w:rPr>
        <w:t>B</w:t>
      </w:r>
      <w:r w:rsidR="008B03BB">
        <w:rPr>
          <w:rFonts w:ascii="Times New Roman" w:hAnsi="Times New Roman"/>
          <w:sz w:val="24"/>
          <w:szCs w:val="24"/>
        </w:rPr>
        <w:t>.</w:t>
      </w:r>
    </w:p>
    <w:p w:rsidR="000A1E79" w:rsidRPr="000671E1" w:rsidRDefault="000A1E79" w:rsidP="007C1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1509"/>
        <w:gridCol w:w="1508"/>
        <w:gridCol w:w="1508"/>
        <w:gridCol w:w="1510"/>
        <w:gridCol w:w="1508"/>
      </w:tblGrid>
      <w:tr w:rsidR="000671E1" w:rsidRPr="000671E1" w:rsidTr="00A9585E"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A9585E" w:rsidRPr="000671E1" w:rsidRDefault="00A9585E" w:rsidP="000A1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A9585E" w:rsidRPr="000671E1" w:rsidRDefault="00A9585E" w:rsidP="000A1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3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9585E" w:rsidRPr="000671E1" w:rsidRDefault="007719A9" w:rsidP="00A95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Uticaj</w:t>
            </w:r>
            <w:r w:rsidR="00A9585E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posledica</w:t>
            </w:r>
            <w:r w:rsidR="00A9585E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 w:rsidR="00A9585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671E1" w:rsidRPr="000671E1" w:rsidTr="00A9585E">
        <w:tc>
          <w:tcPr>
            <w:tcW w:w="1509" w:type="dxa"/>
            <w:tcBorders>
              <w:top w:val="nil"/>
              <w:left w:val="single" w:sz="8" w:space="0" w:color="auto"/>
              <w:right w:val="nil"/>
            </w:tcBorders>
          </w:tcPr>
          <w:p w:rsidR="000A1E79" w:rsidRPr="000671E1" w:rsidRDefault="000A1E79" w:rsidP="00A95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A1E79" w:rsidRPr="000671E1" w:rsidRDefault="000A1E79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9" w:rsidRPr="000671E1" w:rsidRDefault="007719A9" w:rsidP="00A95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</w:t>
            </w:r>
            <w:r w:rsidR="00A9585E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vrlo</w:t>
            </w:r>
            <w:r w:rsidR="00A958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nisk</w:t>
            </w:r>
            <w:r w:rsidR="00A9585E">
              <w:rPr>
                <w:rFonts w:ascii="Times New Roman" w:hAnsi="Times New Roman"/>
                <w:b/>
                <w:sz w:val="24"/>
                <w:szCs w:val="24"/>
              </w:rPr>
              <w:t>a (0)</w:t>
            </w: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9" w:rsidRPr="000671E1" w:rsidRDefault="00A9585E" w:rsidP="00A95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Nizak</w:t>
            </w:r>
          </w:p>
          <w:p w:rsidR="00A9585E" w:rsidRPr="000671E1" w:rsidRDefault="00A9585E" w:rsidP="00A95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9" w:rsidRPr="000671E1" w:rsidRDefault="00A9585E" w:rsidP="00A95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7719A9">
              <w:rPr>
                <w:rFonts w:ascii="Times New Roman" w:hAnsi="Times New Roman"/>
                <w:b/>
                <w:sz w:val="24"/>
                <w:szCs w:val="24"/>
              </w:rPr>
              <w:t>rednji</w:t>
            </w:r>
          </w:p>
          <w:p w:rsidR="00A9585E" w:rsidRPr="000671E1" w:rsidRDefault="00A9585E" w:rsidP="00A95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A1E79" w:rsidRPr="000671E1" w:rsidRDefault="00A9585E" w:rsidP="00A95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7719A9">
              <w:rPr>
                <w:rFonts w:ascii="Times New Roman" w:hAnsi="Times New Roman"/>
                <w:b/>
                <w:sz w:val="24"/>
                <w:szCs w:val="24"/>
              </w:rPr>
              <w:t>isok</w:t>
            </w:r>
          </w:p>
          <w:p w:rsidR="00A9585E" w:rsidRPr="000671E1" w:rsidRDefault="00A9585E" w:rsidP="00A95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0671E1" w:rsidRPr="000671E1" w:rsidTr="00A9585E">
        <w:tc>
          <w:tcPr>
            <w:tcW w:w="150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9585E" w:rsidRPr="000671E1" w:rsidRDefault="007719A9" w:rsidP="00A95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Verovatnoća</w:t>
            </w:r>
            <w:r w:rsidR="00A958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pojave</w:t>
            </w:r>
          </w:p>
          <w:p w:rsidR="00A9585E" w:rsidRPr="000671E1" w:rsidRDefault="00A9585E" w:rsidP="00A95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(A)</w:t>
            </w:r>
          </w:p>
          <w:p w:rsidR="00A9585E" w:rsidRPr="000671E1" w:rsidRDefault="00A9585E" w:rsidP="00A95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8" w:space="0" w:color="auto"/>
              <w:right w:val="single" w:sz="8" w:space="0" w:color="auto"/>
            </w:tcBorders>
          </w:tcPr>
          <w:p w:rsidR="00A9585E" w:rsidRPr="000671E1" w:rsidRDefault="007719A9" w:rsidP="00A95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</w:t>
            </w:r>
            <w:r w:rsidR="00A9585E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vrlo</w:t>
            </w:r>
            <w:r w:rsidR="00A958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nisk</w:t>
            </w:r>
            <w:r w:rsidR="00A9585E">
              <w:rPr>
                <w:rFonts w:ascii="Times New Roman" w:hAnsi="Times New Roman"/>
                <w:b/>
                <w:sz w:val="24"/>
                <w:szCs w:val="24"/>
              </w:rPr>
              <w:t>a (0)</w:t>
            </w:r>
          </w:p>
        </w:tc>
        <w:tc>
          <w:tcPr>
            <w:tcW w:w="1508" w:type="dxa"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:rsidR="00A9585E" w:rsidRPr="000671E1" w:rsidRDefault="00A9585E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:rsidR="00A9585E" w:rsidRPr="000671E1" w:rsidRDefault="00A9585E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:rsidR="00A9585E" w:rsidRPr="000671E1" w:rsidRDefault="00A9585E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:rsidR="00A9585E" w:rsidRPr="000671E1" w:rsidRDefault="00A9585E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1E1" w:rsidRPr="000671E1" w:rsidTr="00A9585E">
        <w:tc>
          <w:tcPr>
            <w:tcW w:w="15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9585E" w:rsidRPr="000671E1" w:rsidRDefault="00A9585E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8" w:space="0" w:color="auto"/>
              <w:right w:val="single" w:sz="8" w:space="0" w:color="auto"/>
            </w:tcBorders>
          </w:tcPr>
          <w:p w:rsidR="00A9585E" w:rsidRPr="000671E1" w:rsidRDefault="00A9585E" w:rsidP="00A95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Nizak</w:t>
            </w:r>
          </w:p>
          <w:p w:rsidR="00A9585E" w:rsidRPr="000671E1" w:rsidRDefault="00A9585E" w:rsidP="00A95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  <w:tc>
          <w:tcPr>
            <w:tcW w:w="1508" w:type="dxa"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:rsidR="00A9585E" w:rsidRPr="000671E1" w:rsidRDefault="00A9585E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:rsidR="00A9585E" w:rsidRPr="000671E1" w:rsidRDefault="00A9585E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:rsidR="00A9585E" w:rsidRPr="000671E1" w:rsidRDefault="00A9585E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:rsidR="00A9585E" w:rsidRPr="000671E1" w:rsidRDefault="00A9585E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1E1" w:rsidRPr="000671E1" w:rsidTr="00A9585E">
        <w:tc>
          <w:tcPr>
            <w:tcW w:w="150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9585E" w:rsidRPr="000671E1" w:rsidRDefault="00A9585E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8" w:space="0" w:color="auto"/>
              <w:right w:val="single" w:sz="8" w:space="0" w:color="auto"/>
            </w:tcBorders>
          </w:tcPr>
          <w:p w:rsidR="00A9585E" w:rsidRPr="000671E1" w:rsidRDefault="00A9585E" w:rsidP="00A95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7719A9">
              <w:rPr>
                <w:rFonts w:ascii="Times New Roman" w:hAnsi="Times New Roman"/>
                <w:b/>
                <w:sz w:val="24"/>
                <w:szCs w:val="24"/>
              </w:rPr>
              <w:t>rednji</w:t>
            </w:r>
          </w:p>
          <w:p w:rsidR="00A9585E" w:rsidRPr="000671E1" w:rsidRDefault="00A9585E" w:rsidP="00A95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  <w:tc>
          <w:tcPr>
            <w:tcW w:w="1508" w:type="dxa"/>
            <w:tcBorders>
              <w:left w:val="single" w:sz="8" w:space="0" w:color="auto"/>
              <w:right w:val="single" w:sz="8" w:space="0" w:color="auto"/>
            </w:tcBorders>
            <w:shd w:val="clear" w:color="auto" w:fill="92D050"/>
          </w:tcPr>
          <w:p w:rsidR="00A9585E" w:rsidRPr="000671E1" w:rsidRDefault="00A9585E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:rsidR="00A9585E" w:rsidRPr="000671E1" w:rsidRDefault="00A9585E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</w:tcPr>
          <w:p w:rsidR="00A9585E" w:rsidRPr="000671E1" w:rsidRDefault="00A9585E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8" w:space="0" w:color="auto"/>
              <w:right w:val="single" w:sz="8" w:space="0" w:color="auto"/>
            </w:tcBorders>
            <w:shd w:val="clear" w:color="auto" w:fill="FF0000"/>
          </w:tcPr>
          <w:p w:rsidR="00A9585E" w:rsidRPr="000671E1" w:rsidRDefault="00A9585E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1E1" w:rsidRPr="000671E1" w:rsidTr="00A9585E">
        <w:tc>
          <w:tcPr>
            <w:tcW w:w="15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85E" w:rsidRPr="000671E1" w:rsidRDefault="00A9585E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85E" w:rsidRPr="000671E1" w:rsidRDefault="00A9585E" w:rsidP="00A95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7719A9">
              <w:rPr>
                <w:rFonts w:ascii="Times New Roman" w:hAnsi="Times New Roman"/>
                <w:b/>
                <w:sz w:val="24"/>
                <w:szCs w:val="24"/>
              </w:rPr>
              <w:t>isok</w:t>
            </w:r>
          </w:p>
          <w:p w:rsidR="00A9585E" w:rsidRPr="000671E1" w:rsidRDefault="00A9585E" w:rsidP="00A958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A9585E" w:rsidRPr="000671E1" w:rsidRDefault="00A9585E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A9585E" w:rsidRPr="000671E1" w:rsidRDefault="00A9585E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A9585E" w:rsidRPr="000671E1" w:rsidRDefault="00A9585E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</w:tcPr>
          <w:p w:rsidR="00A9585E" w:rsidRPr="000671E1" w:rsidRDefault="00A9585E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E79" w:rsidRPr="000671E1" w:rsidRDefault="000A1E79" w:rsidP="007C1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526A" w:rsidRPr="000671E1" w:rsidRDefault="007719A9" w:rsidP="007C1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Procena</w:t>
      </w:r>
      <w:r w:rsidR="00082E5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rizika</w:t>
      </w:r>
      <w:r w:rsidR="00082E53">
        <w:rPr>
          <w:rFonts w:ascii="Times New Roman" w:hAnsi="Times New Roman"/>
          <w:b/>
          <w:sz w:val="24"/>
          <w:szCs w:val="24"/>
        </w:rPr>
        <w:t>:</w:t>
      </w:r>
    </w:p>
    <w:p w:rsidR="00082E53" w:rsidRPr="000671E1" w:rsidRDefault="00082E53" w:rsidP="007C1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13"/>
        <w:gridCol w:w="3021"/>
        <w:gridCol w:w="4633"/>
      </w:tblGrid>
      <w:tr w:rsidR="000671E1" w:rsidRPr="000671E1" w:rsidTr="00056F37">
        <w:tc>
          <w:tcPr>
            <w:tcW w:w="4434" w:type="dxa"/>
            <w:gridSpan w:val="2"/>
          </w:tcPr>
          <w:p w:rsidR="008E4F3F" w:rsidRPr="000671E1" w:rsidRDefault="007719A9" w:rsidP="008E4F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Nivo</w:t>
            </w:r>
            <w:r w:rsidR="008E4F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rizika</w:t>
            </w:r>
          </w:p>
        </w:tc>
        <w:tc>
          <w:tcPr>
            <w:tcW w:w="4633" w:type="dxa"/>
          </w:tcPr>
          <w:p w:rsidR="008E4F3F" w:rsidRPr="000671E1" w:rsidRDefault="008E4F3F" w:rsidP="008E4F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Mera</w:t>
            </w:r>
          </w:p>
        </w:tc>
      </w:tr>
      <w:tr w:rsidR="000671E1" w:rsidRPr="000671E1" w:rsidTr="008E4F3F">
        <w:tc>
          <w:tcPr>
            <w:tcW w:w="1413" w:type="dxa"/>
          </w:tcPr>
          <w:p w:rsidR="006F526A" w:rsidRPr="000671E1" w:rsidRDefault="006F526A" w:rsidP="008E4F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≥6</w:t>
            </w:r>
          </w:p>
        </w:tc>
        <w:tc>
          <w:tcPr>
            <w:tcW w:w="3021" w:type="dxa"/>
            <w:shd w:val="clear" w:color="auto" w:fill="FF0000"/>
          </w:tcPr>
          <w:p w:rsidR="006F526A" w:rsidRPr="000671E1" w:rsidRDefault="008E4F3F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719A9">
              <w:rPr>
                <w:rFonts w:ascii="Times New Roman" w:hAnsi="Times New Roman"/>
                <w:b/>
                <w:sz w:val="24"/>
                <w:szCs w:val="24"/>
              </w:rPr>
              <w:t>eprihvatlјiv</w:t>
            </w:r>
            <w:proofErr w:type="spellEnd"/>
          </w:p>
        </w:tc>
        <w:tc>
          <w:tcPr>
            <w:tcW w:w="4633" w:type="dxa"/>
          </w:tcPr>
          <w:p w:rsidR="006F526A" w:rsidRPr="000671E1" w:rsidRDefault="007719A9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Potrebna</w:t>
            </w:r>
            <w:r w:rsidR="006D6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je</w:t>
            </w:r>
            <w:r w:rsidR="006D6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hitna</w:t>
            </w:r>
            <w:r w:rsidR="006D619E">
              <w:rPr>
                <w:rFonts w:ascii="Times New Roman" w:hAnsi="Times New Roman"/>
                <w:sz w:val="24"/>
                <w:szCs w:val="24"/>
              </w:rPr>
              <w:t xml:space="preserve"> mera </w:t>
            </w:r>
          </w:p>
        </w:tc>
      </w:tr>
      <w:tr w:rsidR="000671E1" w:rsidRPr="000671E1" w:rsidTr="008E4F3F">
        <w:tc>
          <w:tcPr>
            <w:tcW w:w="1413" w:type="dxa"/>
          </w:tcPr>
          <w:p w:rsidR="006F526A" w:rsidRPr="000671E1" w:rsidRDefault="008E4F3F" w:rsidP="008E4F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2-4</w:t>
            </w:r>
          </w:p>
        </w:tc>
        <w:tc>
          <w:tcPr>
            <w:tcW w:w="3021" w:type="dxa"/>
            <w:shd w:val="clear" w:color="auto" w:fill="FFFF00"/>
          </w:tcPr>
          <w:p w:rsidR="006F526A" w:rsidRPr="000671E1" w:rsidRDefault="008E4F3F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7719A9">
              <w:rPr>
                <w:rFonts w:ascii="Times New Roman" w:hAnsi="Times New Roman"/>
                <w:b/>
                <w:sz w:val="24"/>
                <w:szCs w:val="24"/>
              </w:rPr>
              <w:t>rihvatlјiv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33" w:type="dxa"/>
          </w:tcPr>
          <w:p w:rsidR="006F526A" w:rsidRPr="000671E1" w:rsidRDefault="007719A9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Možda</w:t>
            </w:r>
            <w:r w:rsidR="008E4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zahteva</w:t>
            </w:r>
            <w:r w:rsidR="008E4F3F">
              <w:rPr>
                <w:rFonts w:ascii="Times New Roman" w:hAnsi="Times New Roman"/>
                <w:sz w:val="24"/>
                <w:szCs w:val="24"/>
              </w:rPr>
              <w:t xml:space="preserve"> mere</w:t>
            </w:r>
          </w:p>
        </w:tc>
      </w:tr>
      <w:tr w:rsidR="000671E1" w:rsidRPr="000671E1" w:rsidTr="008E4F3F">
        <w:tc>
          <w:tcPr>
            <w:tcW w:w="1413" w:type="dxa"/>
          </w:tcPr>
          <w:p w:rsidR="006F526A" w:rsidRPr="000671E1" w:rsidRDefault="008E4F3F" w:rsidP="008E4F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≤ 1</w:t>
            </w:r>
          </w:p>
        </w:tc>
        <w:tc>
          <w:tcPr>
            <w:tcW w:w="3021" w:type="dxa"/>
            <w:shd w:val="clear" w:color="auto" w:fill="92D050"/>
          </w:tcPr>
          <w:p w:rsidR="006F526A" w:rsidRPr="000671E1" w:rsidRDefault="007719A9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Nema</w:t>
            </w:r>
            <w:r w:rsidR="008E4F3F">
              <w:rPr>
                <w:rFonts w:ascii="Times New Roman" w:hAnsi="Times New Roman"/>
                <w:b/>
                <w:sz w:val="24"/>
                <w:szCs w:val="24"/>
              </w:rPr>
              <w:t xml:space="preserve"> rizik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ili</w:t>
            </w:r>
            <w:r w:rsidR="008E4F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je</w:t>
            </w:r>
            <w:r w:rsidR="008E4F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rizik</w:t>
            </w:r>
            <w:r w:rsidR="008E4F3F">
              <w:rPr>
                <w:rFonts w:ascii="Times New Roman" w:hAnsi="Times New Roman"/>
                <w:b/>
                <w:sz w:val="24"/>
                <w:szCs w:val="24"/>
              </w:rPr>
              <w:t xml:space="preserve"> mali</w:t>
            </w:r>
          </w:p>
        </w:tc>
        <w:tc>
          <w:tcPr>
            <w:tcW w:w="4633" w:type="dxa"/>
          </w:tcPr>
          <w:p w:rsidR="006F526A" w:rsidRPr="000671E1" w:rsidRDefault="006D619E" w:rsidP="007C17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NIje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potrebna mera</w:t>
            </w:r>
          </w:p>
        </w:tc>
      </w:tr>
    </w:tbl>
    <w:p w:rsidR="006F526A" w:rsidRPr="000671E1" w:rsidRDefault="006F526A" w:rsidP="007C1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E53" w:rsidRPr="000671E1" w:rsidRDefault="00082E53" w:rsidP="00082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Procena </w:t>
      </w:r>
      <w:r w:rsidR="007719A9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evidentira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obrascu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-09-</w:t>
      </w:r>
      <w:r w:rsidR="007719A9">
        <w:rPr>
          <w:rFonts w:ascii="Times New Roman" w:hAnsi="Times New Roman"/>
          <w:sz w:val="24"/>
          <w:szCs w:val="24"/>
        </w:rPr>
        <w:t>Aneksu</w:t>
      </w:r>
      <w:r>
        <w:rPr>
          <w:rFonts w:ascii="Times New Roman" w:hAnsi="Times New Roman"/>
          <w:sz w:val="24"/>
          <w:szCs w:val="24"/>
        </w:rPr>
        <w:t xml:space="preserve"> 2.</w:t>
      </w:r>
    </w:p>
    <w:p w:rsidR="00082E53" w:rsidRPr="000671E1" w:rsidRDefault="00082E53" w:rsidP="00082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82E53" w:rsidRPr="000671E1" w:rsidRDefault="00082E53" w:rsidP="00082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82E53" w:rsidRPr="00D66087" w:rsidRDefault="00907804" w:rsidP="00D66087">
      <w:pPr>
        <w:pStyle w:val="Heading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_Toc32233226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5.4 </w:t>
      </w:r>
      <w:r w:rsidR="007719A9">
        <w:rPr>
          <w:rFonts w:ascii="Times New Roman" w:hAnsi="Times New Roman"/>
          <w:b/>
          <w:color w:val="000000" w:themeColor="text1"/>
          <w:sz w:val="24"/>
          <w:szCs w:val="24"/>
        </w:rPr>
        <w:t>Tretiranje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719A9"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719A9">
        <w:rPr>
          <w:rFonts w:ascii="Times New Roman" w:hAnsi="Times New Roman"/>
          <w:b/>
          <w:color w:val="000000" w:themeColor="text1"/>
          <w:sz w:val="24"/>
          <w:szCs w:val="24"/>
        </w:rPr>
        <w:t>praćenje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719A9">
        <w:rPr>
          <w:rFonts w:ascii="Times New Roman" w:hAnsi="Times New Roman"/>
          <w:b/>
          <w:color w:val="000000" w:themeColor="text1"/>
          <w:sz w:val="24"/>
          <w:szCs w:val="24"/>
        </w:rPr>
        <w:t>rizika</w:t>
      </w:r>
      <w:bookmarkEnd w:id="10"/>
    </w:p>
    <w:p w:rsidR="00082E53" w:rsidRPr="000671E1" w:rsidRDefault="00082E53" w:rsidP="007C17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82E53" w:rsidRPr="000671E1" w:rsidRDefault="007719A9" w:rsidP="0008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svaki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identifikovani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</w:t>
      </w:r>
      <w:r w:rsidR="00082E5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na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osnovu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analize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uzroka</w:t>
      </w:r>
      <w:r w:rsidR="00082E53">
        <w:rPr>
          <w:rFonts w:ascii="Times New Roman" w:hAnsi="Times New Roman"/>
          <w:sz w:val="24"/>
          <w:szCs w:val="24"/>
        </w:rPr>
        <w:t xml:space="preserve">, SS </w:t>
      </w:r>
      <w:r>
        <w:rPr>
          <w:rFonts w:ascii="Times New Roman" w:hAnsi="Times New Roman"/>
          <w:sz w:val="24"/>
          <w:szCs w:val="24"/>
        </w:rPr>
        <w:t>preporučuje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preduzmu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mere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otklanjanje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minimiziranje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rizika</w:t>
      </w:r>
      <w:r w:rsidR="00082E5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GD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uklјučivanjem</w:t>
      </w:r>
      <w:proofErr w:type="spellEnd"/>
      <w:r w:rsidR="00082E53">
        <w:rPr>
          <w:rFonts w:ascii="Times New Roman" w:hAnsi="Times New Roman"/>
          <w:sz w:val="24"/>
          <w:szCs w:val="24"/>
        </w:rPr>
        <w:t xml:space="preserve"> MK-</w:t>
      </w:r>
      <w:r>
        <w:rPr>
          <w:rFonts w:ascii="Times New Roman" w:hAnsi="Times New Roman"/>
          <w:sz w:val="24"/>
          <w:szCs w:val="24"/>
        </w:rPr>
        <w:t>a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082E53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D</w:t>
      </w:r>
      <w:r w:rsidR="00082E5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a</w:t>
      </w:r>
      <w:r w:rsidR="00082E5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na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osnovu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preporuke</w:t>
      </w:r>
      <w:r w:rsidR="00082E53">
        <w:rPr>
          <w:rFonts w:ascii="Times New Roman" w:hAnsi="Times New Roman"/>
          <w:sz w:val="24"/>
          <w:szCs w:val="24"/>
        </w:rPr>
        <w:t xml:space="preserve"> SS-</w:t>
      </w:r>
      <w:r>
        <w:rPr>
          <w:rFonts w:ascii="Times New Roman" w:hAnsi="Times New Roman"/>
          <w:sz w:val="24"/>
          <w:szCs w:val="24"/>
        </w:rPr>
        <w:t>a</w:t>
      </w:r>
      <w:r w:rsidR="00082E5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odlučuje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aktivnostima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pobolјšanje</w:t>
      </w:r>
      <w:proofErr w:type="spellEnd"/>
      <w:r w:rsidR="00082E5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osobi</w:t>
      </w:r>
      <w:r w:rsidR="00082E53">
        <w:rPr>
          <w:rFonts w:ascii="Times New Roman" w:hAnsi="Times New Roman"/>
          <w:sz w:val="24"/>
          <w:szCs w:val="24"/>
        </w:rPr>
        <w:t xml:space="preserve"> (osobama) odgovornim </w:t>
      </w:r>
      <w:r>
        <w:rPr>
          <w:rFonts w:ascii="Times New Roman" w:hAnsi="Times New Roman"/>
          <w:sz w:val="24"/>
          <w:szCs w:val="24"/>
        </w:rPr>
        <w:t>za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preduzimanje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radnji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vremenskom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okviru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sprovođenje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akcija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obrascu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</w:t>
      </w:r>
      <w:r w:rsidR="00082E53">
        <w:rPr>
          <w:rFonts w:ascii="Times New Roman" w:hAnsi="Times New Roman"/>
          <w:sz w:val="24"/>
          <w:szCs w:val="24"/>
        </w:rPr>
        <w:t>-09 -</w:t>
      </w:r>
      <w:r>
        <w:rPr>
          <w:rFonts w:ascii="Times New Roman" w:hAnsi="Times New Roman"/>
          <w:sz w:val="24"/>
          <w:szCs w:val="24"/>
        </w:rPr>
        <w:t>Prilog</w:t>
      </w:r>
      <w:r w:rsidR="00082E53">
        <w:rPr>
          <w:rFonts w:ascii="Times New Roman" w:hAnsi="Times New Roman"/>
          <w:sz w:val="24"/>
          <w:szCs w:val="24"/>
        </w:rPr>
        <w:t xml:space="preserve"> 2. </w:t>
      </w:r>
    </w:p>
    <w:p w:rsidR="007016F0" w:rsidRPr="000671E1" w:rsidRDefault="007016F0" w:rsidP="0008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E53" w:rsidRPr="000671E1" w:rsidRDefault="007719A9" w:rsidP="007016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Kada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nivo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rizika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proceni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kao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neprihvatljiv</w:t>
      </w:r>
      <w:r w:rsidR="00082E5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tada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GD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donosi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odluku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obustavi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aktivnosti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dok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smanji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prihvatljiv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nivo</w:t>
      </w:r>
      <w:r w:rsidR="00082E5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Ako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može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ublažiti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prihvatlјiv</w:t>
      </w:r>
      <w:proofErr w:type="spellEnd"/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nivo</w:t>
      </w:r>
      <w:r w:rsidR="00082E5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DAK</w:t>
      </w:r>
      <w:r w:rsidR="00082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neće</w:t>
      </w:r>
      <w:r w:rsidR="00082E53">
        <w:rPr>
          <w:rFonts w:ascii="Times New Roman" w:hAnsi="Times New Roman"/>
          <w:sz w:val="24"/>
          <w:szCs w:val="24"/>
        </w:rPr>
        <w:t xml:space="preserve"> izdati </w:t>
      </w:r>
      <w:r>
        <w:rPr>
          <w:rFonts w:ascii="Times New Roman" w:hAnsi="Times New Roman"/>
          <w:sz w:val="24"/>
          <w:szCs w:val="24"/>
        </w:rPr>
        <w:t>akreditaciju</w:t>
      </w:r>
      <w:r w:rsidR="00082E53">
        <w:rPr>
          <w:rFonts w:ascii="Times New Roman" w:hAnsi="Times New Roman"/>
          <w:sz w:val="24"/>
          <w:szCs w:val="24"/>
        </w:rPr>
        <w:t xml:space="preserve">. </w:t>
      </w:r>
    </w:p>
    <w:p w:rsidR="00082E53" w:rsidRPr="000671E1" w:rsidRDefault="00082E53" w:rsidP="0008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E53" w:rsidRDefault="00082E53" w:rsidP="0008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 mere </w:t>
      </w:r>
      <w:r w:rsidR="007719A9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evidentira</w:t>
      </w:r>
      <w:r>
        <w:rPr>
          <w:rFonts w:ascii="Times New Roman" w:hAnsi="Times New Roman"/>
          <w:sz w:val="24"/>
          <w:szCs w:val="24"/>
        </w:rPr>
        <w:t xml:space="preserve">ju </w:t>
      </w:r>
      <w:r w:rsidR="007719A9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obrascu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-09-</w:t>
      </w:r>
      <w:r w:rsidR="007719A9">
        <w:rPr>
          <w:rFonts w:ascii="Times New Roman" w:hAnsi="Times New Roman"/>
          <w:sz w:val="24"/>
          <w:szCs w:val="24"/>
        </w:rPr>
        <w:t>Aneksu</w:t>
      </w:r>
      <w:r>
        <w:rPr>
          <w:rFonts w:ascii="Times New Roman" w:hAnsi="Times New Roman"/>
          <w:sz w:val="24"/>
          <w:szCs w:val="24"/>
        </w:rPr>
        <w:t xml:space="preserve"> 2. </w:t>
      </w:r>
      <w:r w:rsidR="007719A9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isteku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vremenskog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okvira</w:t>
      </w:r>
      <w:r>
        <w:rPr>
          <w:rFonts w:ascii="Times New Roman" w:hAnsi="Times New Roman"/>
          <w:sz w:val="24"/>
          <w:szCs w:val="24"/>
        </w:rPr>
        <w:t xml:space="preserve">, </w:t>
      </w:r>
      <w:r w:rsidR="007719A9">
        <w:rPr>
          <w:rFonts w:ascii="Times New Roman" w:hAnsi="Times New Roman"/>
          <w:sz w:val="24"/>
          <w:szCs w:val="24"/>
        </w:rPr>
        <w:t>GD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proverava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izvršene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akcije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SS </w:t>
      </w:r>
      <w:r w:rsidR="007719A9">
        <w:rPr>
          <w:rFonts w:ascii="Times New Roman" w:hAnsi="Times New Roman"/>
          <w:sz w:val="24"/>
          <w:szCs w:val="24"/>
        </w:rPr>
        <w:t>ponovo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procenjuje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nivo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svakog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rizika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skladu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tačkom</w:t>
      </w:r>
      <w:r>
        <w:rPr>
          <w:rFonts w:ascii="Times New Roman" w:hAnsi="Times New Roman"/>
          <w:sz w:val="24"/>
          <w:szCs w:val="24"/>
        </w:rPr>
        <w:t xml:space="preserve"> 5.3 </w:t>
      </w:r>
      <w:r w:rsidR="007719A9">
        <w:rPr>
          <w:rFonts w:ascii="Times New Roman" w:hAnsi="Times New Roman"/>
          <w:sz w:val="24"/>
          <w:szCs w:val="24"/>
        </w:rPr>
        <w:t>ove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politike</w:t>
      </w:r>
      <w:r>
        <w:rPr>
          <w:rFonts w:ascii="Times New Roman" w:hAnsi="Times New Roman"/>
          <w:sz w:val="24"/>
          <w:szCs w:val="24"/>
        </w:rPr>
        <w:t xml:space="preserve">. Ponovno procena </w:t>
      </w:r>
      <w:r w:rsidR="007719A9">
        <w:rPr>
          <w:rFonts w:ascii="Times New Roman" w:hAnsi="Times New Roman"/>
          <w:sz w:val="24"/>
          <w:szCs w:val="24"/>
        </w:rPr>
        <w:t>rizika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evidentira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obrascu</w:t>
      </w:r>
      <w:r>
        <w:rPr>
          <w:rFonts w:ascii="Times New Roman" w:hAnsi="Times New Roman"/>
          <w:sz w:val="24"/>
          <w:szCs w:val="24"/>
        </w:rPr>
        <w:t xml:space="preserve"> </w:t>
      </w:r>
      <w:r w:rsidR="007719A9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>-09-</w:t>
      </w:r>
      <w:r w:rsidR="007719A9">
        <w:rPr>
          <w:rFonts w:ascii="Times New Roman" w:hAnsi="Times New Roman"/>
          <w:sz w:val="24"/>
          <w:szCs w:val="24"/>
        </w:rPr>
        <w:t>Aneksu</w:t>
      </w:r>
      <w:r>
        <w:rPr>
          <w:rFonts w:ascii="Times New Roman" w:hAnsi="Times New Roman"/>
          <w:sz w:val="24"/>
          <w:szCs w:val="24"/>
        </w:rPr>
        <w:t xml:space="preserve"> 2.</w:t>
      </w:r>
    </w:p>
    <w:p w:rsidR="00907804" w:rsidRDefault="00907804" w:rsidP="0008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804" w:rsidRPr="00EC6425" w:rsidRDefault="00907804" w:rsidP="00EC6425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1" w:name="_Toc32233227"/>
      <w:r>
        <w:rPr>
          <w:rFonts w:ascii="Times New Roman" w:hAnsi="Times New Roman"/>
          <w:b/>
          <w:color w:val="000000" w:themeColor="text1"/>
          <w:sz w:val="24"/>
          <w:szCs w:val="24"/>
        </w:rPr>
        <w:t>6. ANEKSI</w:t>
      </w:r>
      <w:bookmarkEnd w:id="11"/>
    </w:p>
    <w:p w:rsidR="00AB7F3E" w:rsidRPr="004468F1" w:rsidRDefault="00AB7F3E" w:rsidP="00082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804" w:rsidRDefault="007719A9" w:rsidP="0008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</w:t>
      </w:r>
      <w:r w:rsidR="00A10408">
        <w:rPr>
          <w:rFonts w:ascii="Times New Roman" w:hAnsi="Times New Roman"/>
          <w:sz w:val="24"/>
          <w:szCs w:val="24"/>
        </w:rPr>
        <w:t>-09-</w:t>
      </w:r>
      <w:r>
        <w:rPr>
          <w:rFonts w:ascii="Times New Roman" w:hAnsi="Times New Roman"/>
          <w:sz w:val="24"/>
          <w:szCs w:val="24"/>
        </w:rPr>
        <w:t>Aneks</w:t>
      </w:r>
      <w:r w:rsidR="00A10408">
        <w:rPr>
          <w:rFonts w:ascii="Times New Roman" w:hAnsi="Times New Roman"/>
          <w:sz w:val="24"/>
          <w:szCs w:val="24"/>
        </w:rPr>
        <w:t xml:space="preserve"> 1 </w:t>
      </w:r>
      <w:r>
        <w:rPr>
          <w:rFonts w:ascii="Times New Roman" w:hAnsi="Times New Roman"/>
          <w:sz w:val="24"/>
          <w:szCs w:val="24"/>
        </w:rPr>
        <w:t>Analiza</w:t>
      </w:r>
      <w:r w:rsidR="00A104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rizika</w:t>
      </w:r>
      <w:r w:rsidR="00A10408">
        <w:rPr>
          <w:rFonts w:ascii="Times New Roman" w:hAnsi="Times New Roman"/>
          <w:sz w:val="24"/>
          <w:szCs w:val="24"/>
        </w:rPr>
        <w:t xml:space="preserve"> 2016</w:t>
      </w:r>
    </w:p>
    <w:p w:rsidR="00A10408" w:rsidRPr="00586FA4" w:rsidRDefault="007719A9" w:rsidP="0008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</w:t>
      </w:r>
      <w:r w:rsidR="00A10408">
        <w:rPr>
          <w:rFonts w:ascii="Times New Roman" w:hAnsi="Times New Roman"/>
          <w:sz w:val="24"/>
          <w:szCs w:val="24"/>
        </w:rPr>
        <w:t>-09-</w:t>
      </w:r>
      <w:r>
        <w:rPr>
          <w:rFonts w:ascii="Times New Roman" w:hAnsi="Times New Roman"/>
          <w:sz w:val="24"/>
          <w:szCs w:val="24"/>
        </w:rPr>
        <w:t>Aneks</w:t>
      </w:r>
      <w:r w:rsidR="00A10408">
        <w:rPr>
          <w:rFonts w:ascii="Times New Roman" w:hAnsi="Times New Roman"/>
          <w:sz w:val="24"/>
          <w:szCs w:val="24"/>
        </w:rPr>
        <w:t xml:space="preserve"> 2 Šablon </w:t>
      </w:r>
      <w:r>
        <w:rPr>
          <w:rFonts w:ascii="Times New Roman" w:hAnsi="Times New Roman"/>
          <w:sz w:val="24"/>
          <w:szCs w:val="24"/>
        </w:rPr>
        <w:t>analize</w:t>
      </w:r>
      <w:r w:rsidR="00A104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rizika</w:t>
      </w:r>
    </w:p>
    <w:p w:rsidR="00907804" w:rsidRPr="004468F1" w:rsidRDefault="00907804" w:rsidP="00082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7804" w:rsidRPr="00F21941" w:rsidRDefault="00907804" w:rsidP="00F21941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2" w:name="_Toc32233228"/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7. ZAPISI</w:t>
      </w:r>
      <w:bookmarkEnd w:id="12"/>
    </w:p>
    <w:p w:rsidR="00215D5B" w:rsidRDefault="00215D5B" w:rsidP="0008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D5B" w:rsidRPr="000671E1" w:rsidRDefault="007719A9" w:rsidP="0008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Nije</w:t>
      </w:r>
      <w:r w:rsidR="00215D5B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primenlјivo</w:t>
      </w:r>
      <w:proofErr w:type="spellEnd"/>
    </w:p>
    <w:p w:rsidR="00857768" w:rsidRPr="000671E1" w:rsidRDefault="00857768" w:rsidP="0008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768" w:rsidRPr="000A29E3" w:rsidRDefault="00907804" w:rsidP="000A29E3">
      <w:pPr>
        <w:pStyle w:val="Heading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3" w:name="_Toc32233229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8. </w:t>
      </w:r>
      <w:r w:rsidR="007719A9">
        <w:rPr>
          <w:rFonts w:ascii="Times New Roman" w:hAnsi="Times New Roman"/>
          <w:b/>
          <w:color w:val="000000" w:themeColor="text1"/>
          <w:sz w:val="24"/>
          <w:szCs w:val="24"/>
        </w:rPr>
        <w:t>ISTORIJA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T</w:t>
      </w:r>
      <w:bookmarkEnd w:id="13"/>
    </w:p>
    <w:p w:rsidR="00857768" w:rsidRPr="000671E1" w:rsidRDefault="00857768" w:rsidP="0008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8"/>
        <w:gridCol w:w="2642"/>
        <w:gridCol w:w="4598"/>
      </w:tblGrid>
      <w:tr w:rsidR="000671E1" w:rsidRPr="000671E1" w:rsidTr="00306E3B">
        <w:tc>
          <w:tcPr>
            <w:tcW w:w="1102" w:type="pct"/>
            <w:vAlign w:val="center"/>
          </w:tcPr>
          <w:p w:rsidR="00857768" w:rsidRPr="000671E1" w:rsidRDefault="007719A9" w:rsidP="00E723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  <w:r w:rsidR="00857768">
              <w:rPr>
                <w:rFonts w:ascii="Times New Roman" w:hAnsi="Times New Roman"/>
                <w:b/>
                <w:sz w:val="24"/>
                <w:szCs w:val="24"/>
              </w:rPr>
              <w:t xml:space="preserve"> izdanja: </w:t>
            </w:r>
          </w:p>
        </w:tc>
        <w:tc>
          <w:tcPr>
            <w:tcW w:w="1422" w:type="pct"/>
            <w:vAlign w:val="center"/>
          </w:tcPr>
          <w:p w:rsidR="00857768" w:rsidRPr="000671E1" w:rsidRDefault="007719A9" w:rsidP="00E723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Pripremi</w:t>
            </w:r>
            <w:r w:rsidR="00857768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2475" w:type="pct"/>
            <w:vAlign w:val="center"/>
          </w:tcPr>
          <w:p w:rsidR="00857768" w:rsidRPr="000671E1" w:rsidRDefault="007719A9" w:rsidP="00E723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Opis</w:t>
            </w:r>
            <w:r w:rsidR="008577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primenjenih</w:t>
            </w:r>
            <w:r w:rsidR="008577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promena</w:t>
            </w:r>
            <w:r w:rsidR="008577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671E1" w:rsidRPr="000671E1" w:rsidTr="00306E3B">
        <w:tc>
          <w:tcPr>
            <w:tcW w:w="1102" w:type="pct"/>
            <w:vAlign w:val="center"/>
          </w:tcPr>
          <w:p w:rsidR="00857768" w:rsidRPr="000671E1" w:rsidRDefault="00CA213E" w:rsidP="00E72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16.05.2019</w:t>
            </w:r>
          </w:p>
        </w:tc>
        <w:tc>
          <w:tcPr>
            <w:tcW w:w="1422" w:type="pct"/>
            <w:vAlign w:val="center"/>
          </w:tcPr>
          <w:p w:rsidR="00857768" w:rsidRPr="000671E1" w:rsidRDefault="007719A9" w:rsidP="00E72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Ardiana</w:t>
            </w:r>
            <w:proofErr w:type="spellEnd"/>
            <w:r w:rsidR="00AD56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Krrabaj</w:t>
            </w:r>
            <w:proofErr w:type="spellEnd"/>
            <w:r w:rsidR="00AD56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5" w:type="pct"/>
            <w:vAlign w:val="center"/>
          </w:tcPr>
          <w:p w:rsidR="00857768" w:rsidRPr="000671E1" w:rsidRDefault="007719A9" w:rsidP="00E723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Novi</w:t>
            </w:r>
            <w:r w:rsidR="00857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dokument</w:t>
            </w:r>
            <w:r w:rsidR="008577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671E1" w:rsidRPr="000671E1" w:rsidTr="00306E3B">
        <w:tc>
          <w:tcPr>
            <w:tcW w:w="1102" w:type="pct"/>
            <w:vAlign w:val="center"/>
          </w:tcPr>
          <w:p w:rsidR="00857768" w:rsidRPr="004468F1" w:rsidRDefault="0070732B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15.11.2019</w:t>
            </w:r>
          </w:p>
        </w:tc>
        <w:tc>
          <w:tcPr>
            <w:tcW w:w="1422" w:type="pct"/>
            <w:vAlign w:val="center"/>
          </w:tcPr>
          <w:p w:rsidR="00857768" w:rsidRPr="004468F1" w:rsidRDefault="007719A9" w:rsidP="00E723A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Valmira</w:t>
            </w:r>
            <w:proofErr w:type="spellEnd"/>
            <w:r w:rsidR="00AD561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70C0"/>
                <w:sz w:val="24"/>
                <w:szCs w:val="24"/>
              </w:rPr>
              <w:t>Sejdiu</w:t>
            </w:r>
            <w:proofErr w:type="spellEnd"/>
          </w:p>
        </w:tc>
        <w:tc>
          <w:tcPr>
            <w:tcW w:w="2475" w:type="pct"/>
            <w:vAlign w:val="center"/>
          </w:tcPr>
          <w:p w:rsidR="00857768" w:rsidRPr="004468F1" w:rsidRDefault="007719A9" w:rsidP="00E723A3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Kompletna</w:t>
            </w:r>
            <w:r w:rsidR="00AD561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revizija</w:t>
            </w:r>
            <w:r w:rsidR="00AD561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sa</w:t>
            </w:r>
            <w:r w:rsidR="00AD561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usklađivanje sa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ISO</w:t>
            </w:r>
            <w:r w:rsidR="00AD561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IEC</w:t>
            </w:r>
            <w:r w:rsidR="00AD561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17011: 2017 i DAK-PM-01</w:t>
            </w:r>
          </w:p>
        </w:tc>
      </w:tr>
    </w:tbl>
    <w:p w:rsidR="00857768" w:rsidRPr="000671E1" w:rsidRDefault="00857768" w:rsidP="00082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7C8" w:rsidRPr="000671E1" w:rsidRDefault="002717C8" w:rsidP="002717C8">
      <w:pPr>
        <w:rPr>
          <w:rFonts w:ascii="Times New Roman" w:hAnsi="Times New Roman" w:cs="Times New Roman"/>
          <w:sz w:val="24"/>
          <w:szCs w:val="24"/>
        </w:rPr>
      </w:pPr>
    </w:p>
    <w:p w:rsidR="002717C8" w:rsidRPr="000671E1" w:rsidRDefault="002717C8" w:rsidP="002717C8">
      <w:pPr>
        <w:rPr>
          <w:rFonts w:ascii="Times New Roman" w:hAnsi="Times New Roman" w:cs="Times New Roman"/>
          <w:sz w:val="24"/>
          <w:szCs w:val="24"/>
        </w:rPr>
      </w:pPr>
    </w:p>
    <w:p w:rsidR="002717C8" w:rsidRPr="000671E1" w:rsidRDefault="002717C8" w:rsidP="002717C8">
      <w:pPr>
        <w:rPr>
          <w:rFonts w:ascii="Times New Roman" w:hAnsi="Times New Roman" w:cs="Times New Roman"/>
          <w:sz w:val="24"/>
          <w:szCs w:val="24"/>
        </w:rPr>
      </w:pPr>
    </w:p>
    <w:p w:rsidR="002717C8" w:rsidRPr="000671E1" w:rsidRDefault="002717C8" w:rsidP="002717C8">
      <w:pPr>
        <w:rPr>
          <w:rFonts w:ascii="Times New Roman" w:hAnsi="Times New Roman" w:cs="Times New Roman"/>
          <w:sz w:val="24"/>
          <w:szCs w:val="24"/>
        </w:rPr>
      </w:pPr>
    </w:p>
    <w:p w:rsidR="002717C8" w:rsidRPr="000671E1" w:rsidRDefault="002717C8" w:rsidP="002717C8">
      <w:pPr>
        <w:rPr>
          <w:rFonts w:ascii="Times New Roman" w:hAnsi="Times New Roman" w:cs="Times New Roman"/>
          <w:sz w:val="24"/>
          <w:szCs w:val="24"/>
        </w:rPr>
      </w:pPr>
    </w:p>
    <w:p w:rsidR="002717C8" w:rsidRPr="000671E1" w:rsidRDefault="002717C8" w:rsidP="002717C8">
      <w:pPr>
        <w:rPr>
          <w:rFonts w:ascii="Times New Roman" w:hAnsi="Times New Roman" w:cs="Times New Roman"/>
          <w:sz w:val="24"/>
          <w:szCs w:val="24"/>
        </w:rPr>
      </w:pPr>
    </w:p>
    <w:p w:rsidR="002717C8" w:rsidRPr="000671E1" w:rsidRDefault="002717C8" w:rsidP="002717C8">
      <w:pPr>
        <w:rPr>
          <w:rFonts w:ascii="Times New Roman" w:hAnsi="Times New Roman" w:cs="Times New Roman"/>
          <w:sz w:val="24"/>
          <w:szCs w:val="24"/>
        </w:rPr>
      </w:pPr>
    </w:p>
    <w:p w:rsidR="002717C8" w:rsidRPr="000671E1" w:rsidRDefault="002717C8" w:rsidP="002717C8">
      <w:pPr>
        <w:rPr>
          <w:rFonts w:ascii="Times New Roman" w:hAnsi="Times New Roman" w:cs="Times New Roman"/>
          <w:sz w:val="24"/>
          <w:szCs w:val="24"/>
        </w:rPr>
      </w:pPr>
    </w:p>
    <w:p w:rsidR="002717C8" w:rsidRPr="000671E1" w:rsidRDefault="002717C8" w:rsidP="002717C8">
      <w:pPr>
        <w:rPr>
          <w:rFonts w:ascii="Times New Roman" w:hAnsi="Times New Roman" w:cs="Times New Roman"/>
          <w:sz w:val="24"/>
          <w:szCs w:val="24"/>
        </w:rPr>
      </w:pPr>
    </w:p>
    <w:p w:rsidR="002717C8" w:rsidRDefault="002717C8" w:rsidP="002717C8">
      <w:pPr>
        <w:rPr>
          <w:rFonts w:ascii="Times New Roman" w:hAnsi="Times New Roman" w:cs="Times New Roman"/>
          <w:sz w:val="24"/>
          <w:szCs w:val="24"/>
        </w:rPr>
      </w:pPr>
    </w:p>
    <w:p w:rsidR="007719A9" w:rsidRDefault="007719A9" w:rsidP="007719A9">
      <w:pPr>
        <w:rPr>
          <w:rFonts w:ascii="Times New Roman" w:hAnsi="Times New Roman" w:cs="Times New Roman"/>
          <w:sz w:val="24"/>
          <w:szCs w:val="24"/>
        </w:rPr>
      </w:pPr>
    </w:p>
    <w:p w:rsidR="007719A9" w:rsidRPr="007719A9" w:rsidRDefault="007719A9" w:rsidP="007719A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4" w:name="_GoBack"/>
      <w:bookmarkEnd w:id="14"/>
    </w:p>
    <w:sectPr w:rsidR="007719A9" w:rsidRPr="007719A9" w:rsidSect="001417BF">
      <w:footerReference w:type="default" r:id="rId9"/>
      <w:pgSz w:w="11906" w:h="16838"/>
      <w:pgMar w:top="1417" w:right="1417" w:bottom="1417" w:left="1417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A54" w:rsidRDefault="00F95A54" w:rsidP="002717C8">
      <w:pPr>
        <w:spacing w:after="0" w:line="240" w:lineRule="auto"/>
      </w:pPr>
      <w:r>
        <w:separator/>
      </w:r>
    </w:p>
  </w:endnote>
  <w:endnote w:type="continuationSeparator" w:id="0">
    <w:p w:rsidR="00F95A54" w:rsidRDefault="00F95A54" w:rsidP="00271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8"/>
      <w:gridCol w:w="4504"/>
    </w:tblGrid>
    <w:tr w:rsidR="002717C8" w:rsidRPr="00D06170" w:rsidTr="00EE53A5">
      <w:tc>
        <w:tcPr>
          <w:tcW w:w="4568" w:type="dxa"/>
        </w:tcPr>
        <w:p w:rsidR="007719A9" w:rsidRDefault="007719A9" w:rsidP="002717C8">
          <w:pPr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 xml:space="preserve">DAK-PP-09- Politika upravljanja rizikom </w:t>
          </w:r>
        </w:p>
        <w:p w:rsidR="007719A9" w:rsidRDefault="007719A9" w:rsidP="002717C8">
          <w:pPr>
            <w:rPr>
              <w:rFonts w:ascii="Times New Roman" w:hAnsi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>Izdanje 1 dana 15.11.2019</w:t>
          </w:r>
        </w:p>
        <w:p w:rsidR="002717C8" w:rsidRPr="00D06170" w:rsidRDefault="002717C8" w:rsidP="002717C8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504" w:type="dxa"/>
        </w:tcPr>
        <w:sdt>
          <w:sdtPr>
            <w:rPr>
              <w:rFonts w:ascii="Times New Roman" w:hAnsi="Times New Roman" w:cs="Times New Roman"/>
              <w:sz w:val="16"/>
              <w:szCs w:val="16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2717C8" w:rsidRPr="00D06170" w:rsidRDefault="007719A9" w:rsidP="002717C8">
              <w:pPr>
                <w:jc w:val="right"/>
                <w:rPr>
                  <w:rFonts w:ascii="Times New Roman" w:hAnsi="Times New Roman" w:cs="Times New Roman"/>
                  <w:sz w:val="16"/>
                  <w:szCs w:val="16"/>
                </w:rPr>
              </w:pPr>
              <w:r>
                <w:rPr>
                  <w:rFonts w:ascii="Times New Roman" w:hAnsi="Times New Roman" w:cs="Times New Roman"/>
                  <w:sz w:val="16"/>
                  <w:szCs w:val="16"/>
                </w:rPr>
                <w:t>S</w:t>
              </w:r>
              <w:r>
                <w:rPr>
                  <w:rFonts w:ascii="Times New Roman" w:hAnsi="Times New Roman"/>
                  <w:sz w:val="16"/>
                  <w:szCs w:val="16"/>
                </w:rPr>
                <w:t xml:space="preserve">tranica 1 od </w:t>
              </w:r>
              <w:r w:rsidR="00AE3042" w:rsidRPr="00D06170">
                <w:rPr>
                  <w:rFonts w:ascii="Times New Roman" w:hAnsi="Times New Roman" w:cs="Times New Roman"/>
                  <w:sz w:val="16"/>
                  <w:szCs w:val="16"/>
                </w:rPr>
                <w:fldChar w:fldCharType="begin"/>
              </w:r>
              <w:r w:rsidR="002717C8" w:rsidRPr="00D06170">
                <w:rPr>
                  <w:rFonts w:ascii="Times New Roman" w:hAnsi="Times New Roman" w:cs="Times New Roman"/>
                  <w:sz w:val="16"/>
                  <w:szCs w:val="16"/>
                </w:rPr>
                <w:instrText xml:space="preserve"> NUMPAGES  </w:instrText>
              </w:r>
              <w:r w:rsidR="00AE3042" w:rsidRPr="00D06170">
                <w:rPr>
                  <w:rFonts w:ascii="Times New Roman" w:hAnsi="Times New Roman" w:cs="Times New Roman"/>
                  <w:sz w:val="16"/>
                  <w:szCs w:val="16"/>
                </w:rPr>
                <w:fldChar w:fldCharType="separate"/>
              </w:r>
              <w:r w:rsidR="00A40650">
                <w:rPr>
                  <w:rFonts w:ascii="Times New Roman" w:hAnsi="Times New Roman" w:cs="Times New Roman"/>
                  <w:sz w:val="16"/>
                  <w:szCs w:val="16"/>
                </w:rPr>
                <w:t>6</w:t>
              </w:r>
              <w:r w:rsidR="00AE3042" w:rsidRPr="00D06170">
                <w:rPr>
                  <w:rFonts w:ascii="Times New Roman" w:hAnsi="Times New Roman" w:cs="Times New Roman"/>
                  <w:sz w:val="16"/>
                  <w:szCs w:val="16"/>
                </w:rPr>
                <w:fldChar w:fldCharType="end"/>
              </w:r>
            </w:p>
          </w:sdtContent>
        </w:sdt>
        <w:p w:rsidR="002717C8" w:rsidRPr="00D06170" w:rsidRDefault="002717C8" w:rsidP="002717C8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2717C8" w:rsidRDefault="002717C8" w:rsidP="00EE5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A54" w:rsidRDefault="00F95A54" w:rsidP="002717C8">
      <w:pPr>
        <w:spacing w:after="0" w:line="240" w:lineRule="auto"/>
      </w:pPr>
      <w:r>
        <w:separator/>
      </w:r>
    </w:p>
  </w:footnote>
  <w:footnote w:type="continuationSeparator" w:id="0">
    <w:p w:rsidR="00F95A54" w:rsidRDefault="00F95A54" w:rsidP="002717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009F"/>
    <w:multiLevelType w:val="hybridMultilevel"/>
    <w:tmpl w:val="18D4D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A73A3"/>
    <w:multiLevelType w:val="hybridMultilevel"/>
    <w:tmpl w:val="FF0071F4"/>
    <w:lvl w:ilvl="0" w:tplc="BB367E1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B6806"/>
    <w:multiLevelType w:val="hybridMultilevel"/>
    <w:tmpl w:val="7E364694"/>
    <w:lvl w:ilvl="0" w:tplc="DB68B93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80CBC"/>
    <w:multiLevelType w:val="hybridMultilevel"/>
    <w:tmpl w:val="674EA9F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8A1AD8"/>
    <w:multiLevelType w:val="hybridMultilevel"/>
    <w:tmpl w:val="1B9A4720"/>
    <w:lvl w:ilvl="0" w:tplc="BB367E1C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w w:val="110"/>
        <w:sz w:val="24"/>
        <w:szCs w:val="22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003007"/>
    <w:multiLevelType w:val="hybridMultilevel"/>
    <w:tmpl w:val="7D0CC31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77130A"/>
    <w:multiLevelType w:val="hybridMultilevel"/>
    <w:tmpl w:val="127EF3D8"/>
    <w:lvl w:ilvl="0" w:tplc="98629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55B"/>
    <w:rsid w:val="00043A65"/>
    <w:rsid w:val="00057510"/>
    <w:rsid w:val="000671E1"/>
    <w:rsid w:val="00082E53"/>
    <w:rsid w:val="000A1CDA"/>
    <w:rsid w:val="000A1E79"/>
    <w:rsid w:val="000A29E3"/>
    <w:rsid w:val="000B0DAB"/>
    <w:rsid w:val="000C7198"/>
    <w:rsid w:val="001417BF"/>
    <w:rsid w:val="001A2DD4"/>
    <w:rsid w:val="001F4C31"/>
    <w:rsid w:val="00215D5B"/>
    <w:rsid w:val="002343EE"/>
    <w:rsid w:val="00253223"/>
    <w:rsid w:val="002552DB"/>
    <w:rsid w:val="002717C8"/>
    <w:rsid w:val="00271E64"/>
    <w:rsid w:val="00306E3B"/>
    <w:rsid w:val="00315733"/>
    <w:rsid w:val="003606EC"/>
    <w:rsid w:val="00370153"/>
    <w:rsid w:val="003B0118"/>
    <w:rsid w:val="003D0A7E"/>
    <w:rsid w:val="003E5AB3"/>
    <w:rsid w:val="004468F1"/>
    <w:rsid w:val="00451253"/>
    <w:rsid w:val="00463761"/>
    <w:rsid w:val="004F2ADE"/>
    <w:rsid w:val="00500022"/>
    <w:rsid w:val="005570E9"/>
    <w:rsid w:val="00586FA4"/>
    <w:rsid w:val="005A24B2"/>
    <w:rsid w:val="005B3231"/>
    <w:rsid w:val="005E5268"/>
    <w:rsid w:val="0062583D"/>
    <w:rsid w:val="006411CC"/>
    <w:rsid w:val="00644B7E"/>
    <w:rsid w:val="00695348"/>
    <w:rsid w:val="006A442C"/>
    <w:rsid w:val="006D619E"/>
    <w:rsid w:val="006F526A"/>
    <w:rsid w:val="007016F0"/>
    <w:rsid w:val="0070732B"/>
    <w:rsid w:val="00713D4C"/>
    <w:rsid w:val="007552DF"/>
    <w:rsid w:val="007719A9"/>
    <w:rsid w:val="007C1751"/>
    <w:rsid w:val="007E2005"/>
    <w:rsid w:val="00857768"/>
    <w:rsid w:val="008A5586"/>
    <w:rsid w:val="008B03BB"/>
    <w:rsid w:val="008E1880"/>
    <w:rsid w:val="008E4F3F"/>
    <w:rsid w:val="008F02CB"/>
    <w:rsid w:val="00906FF2"/>
    <w:rsid w:val="00907804"/>
    <w:rsid w:val="00946124"/>
    <w:rsid w:val="00952CAA"/>
    <w:rsid w:val="009D262B"/>
    <w:rsid w:val="009E2883"/>
    <w:rsid w:val="009F05CB"/>
    <w:rsid w:val="00A10408"/>
    <w:rsid w:val="00A10AEC"/>
    <w:rsid w:val="00A40650"/>
    <w:rsid w:val="00A7055B"/>
    <w:rsid w:val="00A7613A"/>
    <w:rsid w:val="00A818B9"/>
    <w:rsid w:val="00A85923"/>
    <w:rsid w:val="00A9585E"/>
    <w:rsid w:val="00AB7F3E"/>
    <w:rsid w:val="00AD561D"/>
    <w:rsid w:val="00AE3042"/>
    <w:rsid w:val="00B13666"/>
    <w:rsid w:val="00BA4886"/>
    <w:rsid w:val="00BE1521"/>
    <w:rsid w:val="00C07723"/>
    <w:rsid w:val="00C35BB4"/>
    <w:rsid w:val="00C82964"/>
    <w:rsid w:val="00CA213E"/>
    <w:rsid w:val="00CC507D"/>
    <w:rsid w:val="00CD2CB0"/>
    <w:rsid w:val="00CE1014"/>
    <w:rsid w:val="00D45B93"/>
    <w:rsid w:val="00D66087"/>
    <w:rsid w:val="00D80D7A"/>
    <w:rsid w:val="00D91BE6"/>
    <w:rsid w:val="00DF3B81"/>
    <w:rsid w:val="00E2681D"/>
    <w:rsid w:val="00E82FCE"/>
    <w:rsid w:val="00EC6425"/>
    <w:rsid w:val="00EE53A5"/>
    <w:rsid w:val="00F21941"/>
    <w:rsid w:val="00F556FA"/>
    <w:rsid w:val="00F8128D"/>
    <w:rsid w:val="00F87A9C"/>
    <w:rsid w:val="00F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FFDDB"/>
  <w15:docId w15:val="{EEDB9537-89A7-4F21-A50E-A8AF17AF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153"/>
  </w:style>
  <w:style w:type="paragraph" w:styleId="Heading1">
    <w:name w:val="heading 1"/>
    <w:basedOn w:val="Normal"/>
    <w:next w:val="Normal"/>
    <w:link w:val="Heading1Char"/>
    <w:uiPriority w:val="9"/>
    <w:qFormat/>
    <w:rsid w:val="00A705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6F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55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705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Latn-R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055B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7055B"/>
    <w:pPr>
      <w:tabs>
        <w:tab w:val="right" w:leader="dot" w:pos="9627"/>
      </w:tabs>
      <w:spacing w:after="100" w:line="276" w:lineRule="auto"/>
    </w:pPr>
    <w:rPr>
      <w:rFonts w:asciiTheme="majorBidi" w:hAnsiTheme="majorBid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B136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3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6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666"/>
    <w:rPr>
      <w:sz w:val="20"/>
      <w:szCs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751"/>
    <w:rPr>
      <w:rFonts w:ascii="Segoe UI" w:hAnsi="Segoe UI" w:cs="Segoe UI"/>
      <w:sz w:val="18"/>
      <w:szCs w:val="18"/>
      <w:lang w:val="sr-Latn-RS"/>
    </w:rPr>
  </w:style>
  <w:style w:type="table" w:styleId="TableGrid">
    <w:name w:val="Table Grid"/>
    <w:basedOn w:val="TableNormal"/>
    <w:uiPriority w:val="59"/>
    <w:rsid w:val="000A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1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7C8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2717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7C8"/>
    <w:rPr>
      <w:lang w:val="sr-Latn-RS"/>
    </w:rPr>
  </w:style>
  <w:style w:type="character" w:styleId="Strong">
    <w:name w:val="Strong"/>
    <w:qFormat/>
    <w:rsid w:val="000671E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06FF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r-Latn-RS"/>
    </w:rPr>
  </w:style>
  <w:style w:type="paragraph" w:styleId="TOC2">
    <w:name w:val="toc 2"/>
    <w:basedOn w:val="Normal"/>
    <w:next w:val="Normal"/>
    <w:autoRedefine/>
    <w:uiPriority w:val="39"/>
    <w:unhideWhenUsed/>
    <w:rsid w:val="00A4065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38C964-8FF6-4492-9F25-FF74187AAC0B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5A59B-5A4B-4D8E-B2E9-7C9900D4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909</Words>
  <Characters>5185</Characters>
  <Application>Microsoft Office Word</Application>
  <DocSecurity>0</DocSecurity>
  <Lines>43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Rózsa Ring</dc:creator>
  <cp:keywords/>
  <dc:description/>
  <cp:lastModifiedBy>Adem Kollari</cp:lastModifiedBy>
  <cp:revision>23</cp:revision>
  <dcterms:created xsi:type="dcterms:W3CDTF">2019-10-18T10:45:00Z</dcterms:created>
  <dcterms:modified xsi:type="dcterms:W3CDTF">2020-02-10T12:22:00Z</dcterms:modified>
</cp:coreProperties>
</file>