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952" w:rsidRPr="00B52B1D" w:rsidRDefault="00964A1B">
      <w:pPr>
        <w:rPr>
          <w:rFonts w:ascii="Times New Roman" w:hAnsi="Times New Roman" w:cs="Times New Roman"/>
          <w:lang w:val="fr-FR"/>
        </w:rPr>
      </w:pPr>
      <w:r w:rsidRPr="00B52B1D">
        <w:rPr>
          <w:rFonts w:ascii="Times New Roman" w:hAnsi="Times New Roman" w:cs="Times New Roman"/>
          <w:noProof/>
          <w:lang w:eastAsia="sq-AL"/>
        </w:rPr>
        <w:drawing>
          <wp:inline distT="0" distB="0" distL="0" distR="0" wp14:anchorId="2FBDEE45" wp14:editId="246A8ACF">
            <wp:extent cx="1152525" cy="59118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591185"/>
                    </a:xfrm>
                    <a:prstGeom prst="rect">
                      <a:avLst/>
                    </a:prstGeom>
                    <a:noFill/>
                  </pic:spPr>
                </pic:pic>
              </a:graphicData>
            </a:graphic>
          </wp:inline>
        </w:drawing>
      </w:r>
    </w:p>
    <w:p w:rsidR="00A24952" w:rsidRPr="00B52B1D" w:rsidRDefault="00A24952">
      <w:pPr>
        <w:rPr>
          <w:rFonts w:ascii="Times New Roman" w:hAnsi="Times New Roman" w:cs="Times New Roman"/>
          <w:lang w:val="fr-FR"/>
        </w:rPr>
      </w:pPr>
    </w:p>
    <w:p w:rsidR="00905279" w:rsidRPr="00B52B1D" w:rsidRDefault="00905279">
      <w:pPr>
        <w:rPr>
          <w:rFonts w:ascii="Times New Roman" w:hAnsi="Times New Roman" w:cs="Times New Roman"/>
          <w:lang w:val="fr-FR"/>
        </w:rPr>
      </w:pPr>
    </w:p>
    <w:p w:rsidR="00905279" w:rsidRPr="00B52B1D" w:rsidRDefault="00905279">
      <w:pPr>
        <w:rPr>
          <w:rFonts w:ascii="Times New Roman" w:hAnsi="Times New Roman" w:cs="Times New Roman"/>
          <w:lang w:val="fr-FR"/>
        </w:rPr>
      </w:pPr>
    </w:p>
    <w:p w:rsidR="00905279" w:rsidRPr="00B52B1D" w:rsidRDefault="00905279">
      <w:pPr>
        <w:rPr>
          <w:rFonts w:ascii="Times New Roman" w:hAnsi="Times New Roman" w:cs="Times New Roman"/>
          <w:lang w:val="fr-FR"/>
        </w:rPr>
      </w:pPr>
    </w:p>
    <w:p w:rsidR="00905279" w:rsidRDefault="00905279">
      <w:pPr>
        <w:rPr>
          <w:rFonts w:ascii="Times New Roman" w:hAnsi="Times New Roman" w:cs="Times New Roman"/>
          <w:lang w:val="fr-FR"/>
        </w:rPr>
      </w:pPr>
    </w:p>
    <w:p w:rsidR="0045401B" w:rsidRPr="00B52B1D" w:rsidRDefault="0045401B">
      <w:pPr>
        <w:rPr>
          <w:rFonts w:ascii="Times New Roman" w:hAnsi="Times New Roman" w:cs="Times New Roman"/>
          <w:lang w:val="fr-FR"/>
        </w:rPr>
      </w:pPr>
    </w:p>
    <w:p w:rsidR="00905279" w:rsidRPr="00B52B1D" w:rsidRDefault="00905279" w:rsidP="00905279">
      <w:pPr>
        <w:jc w:val="center"/>
        <w:rPr>
          <w:rFonts w:ascii="Times New Roman" w:hAnsi="Times New Roman" w:cs="Times New Roman"/>
          <w:lang w:val="fr-FR"/>
        </w:rPr>
      </w:pPr>
    </w:p>
    <w:p w:rsidR="00905279" w:rsidRPr="00B52B1D" w:rsidRDefault="00905279" w:rsidP="00905279">
      <w:pPr>
        <w:jc w:val="center"/>
        <w:rPr>
          <w:rFonts w:ascii="Times New Roman" w:hAnsi="Times New Roman" w:cs="Times New Roman"/>
          <w:lang w:val="fr-FR"/>
        </w:rPr>
      </w:pPr>
    </w:p>
    <w:p w:rsidR="00241934" w:rsidRPr="00B52B1D" w:rsidRDefault="00241934" w:rsidP="00DA561B">
      <w:pPr>
        <w:spacing w:after="0" w:line="240" w:lineRule="auto"/>
        <w:jc w:val="center"/>
        <w:rPr>
          <w:rFonts w:ascii="Times New Roman" w:hAnsi="Times New Roman" w:cs="Times New Roman"/>
          <w:b/>
          <w:sz w:val="32"/>
          <w:szCs w:val="32"/>
          <w:lang w:val="en-GB"/>
        </w:rPr>
      </w:pPr>
      <w:r w:rsidRPr="00B52B1D">
        <w:rPr>
          <w:rFonts w:ascii="Times New Roman" w:hAnsi="Times New Roman" w:cs="Times New Roman"/>
          <w:b/>
          <w:sz w:val="32"/>
          <w:szCs w:val="32"/>
          <w:lang w:val="en-GB"/>
        </w:rPr>
        <w:t xml:space="preserve">POLICY </w:t>
      </w:r>
    </w:p>
    <w:p w:rsidR="006E5C27" w:rsidRDefault="00241934" w:rsidP="00DA561B">
      <w:pPr>
        <w:spacing w:after="0" w:line="240" w:lineRule="auto"/>
        <w:jc w:val="center"/>
        <w:rPr>
          <w:rFonts w:ascii="Times New Roman" w:hAnsi="Times New Roman" w:cs="Times New Roman"/>
          <w:b/>
          <w:sz w:val="32"/>
          <w:szCs w:val="32"/>
          <w:lang w:val="en-GB"/>
        </w:rPr>
      </w:pPr>
      <w:r w:rsidRPr="00B52B1D">
        <w:rPr>
          <w:rFonts w:ascii="Times New Roman" w:hAnsi="Times New Roman" w:cs="Times New Roman"/>
          <w:b/>
          <w:sz w:val="32"/>
          <w:szCs w:val="32"/>
          <w:lang w:val="en-GB"/>
        </w:rPr>
        <w:t xml:space="preserve">ON DAK’S ACCREDITATION ACTIVITIES </w:t>
      </w:r>
    </w:p>
    <w:p w:rsidR="00DA561B" w:rsidRPr="00B52B1D" w:rsidRDefault="00241934" w:rsidP="00BE5351">
      <w:pPr>
        <w:spacing w:line="360" w:lineRule="auto"/>
        <w:jc w:val="center"/>
        <w:rPr>
          <w:rFonts w:ascii="Times New Roman" w:hAnsi="Times New Roman" w:cs="Times New Roman"/>
          <w:b/>
          <w:sz w:val="32"/>
          <w:szCs w:val="32"/>
          <w:lang w:val="en-GB"/>
        </w:rPr>
      </w:pPr>
      <w:r w:rsidRPr="00B52B1D">
        <w:rPr>
          <w:rFonts w:ascii="Times New Roman" w:hAnsi="Times New Roman" w:cs="Times New Roman"/>
          <w:b/>
          <w:sz w:val="32"/>
          <w:szCs w:val="32"/>
          <w:lang w:val="en-GB"/>
        </w:rPr>
        <w:t>AND CRITERIA</w:t>
      </w:r>
      <w:r w:rsidR="00EE4DC1" w:rsidRPr="00B52B1D">
        <w:rPr>
          <w:rFonts w:ascii="Times New Roman" w:hAnsi="Times New Roman" w:cs="Times New Roman"/>
          <w:b/>
          <w:sz w:val="32"/>
          <w:szCs w:val="32"/>
          <w:lang w:val="en-GB"/>
        </w:rPr>
        <w:t xml:space="preserve"> </w:t>
      </w:r>
    </w:p>
    <w:p w:rsidR="00905279" w:rsidRPr="00B52B1D" w:rsidRDefault="00625F76" w:rsidP="00BE5351">
      <w:pPr>
        <w:spacing w:line="360" w:lineRule="auto"/>
        <w:jc w:val="center"/>
        <w:rPr>
          <w:rFonts w:ascii="Times New Roman" w:hAnsi="Times New Roman" w:cs="Times New Roman"/>
          <w:b/>
          <w:sz w:val="28"/>
          <w:szCs w:val="28"/>
          <w:lang w:val="en-GB"/>
        </w:rPr>
      </w:pPr>
      <w:r w:rsidRPr="00B52B1D">
        <w:rPr>
          <w:rFonts w:ascii="Times New Roman" w:hAnsi="Times New Roman" w:cs="Times New Roman"/>
          <w:b/>
          <w:sz w:val="28"/>
          <w:szCs w:val="28"/>
          <w:lang w:val="en-GB"/>
        </w:rPr>
        <w:t>DAK-PO-</w:t>
      </w:r>
      <w:r w:rsidR="00241934" w:rsidRPr="00B52B1D">
        <w:rPr>
          <w:rFonts w:ascii="Times New Roman" w:hAnsi="Times New Roman" w:cs="Times New Roman"/>
          <w:b/>
          <w:sz w:val="28"/>
          <w:szCs w:val="28"/>
          <w:lang w:val="en-GB"/>
        </w:rPr>
        <w:t>0</w:t>
      </w:r>
      <w:r w:rsidR="005B1D57" w:rsidRPr="00B52B1D">
        <w:rPr>
          <w:rFonts w:ascii="Times New Roman" w:hAnsi="Times New Roman" w:cs="Times New Roman"/>
          <w:b/>
          <w:sz w:val="28"/>
          <w:szCs w:val="28"/>
          <w:lang w:val="en-GB"/>
        </w:rPr>
        <w:t>3</w:t>
      </w:r>
    </w:p>
    <w:p w:rsidR="00905279" w:rsidRPr="00B52B1D" w:rsidRDefault="00905279" w:rsidP="00905279">
      <w:pPr>
        <w:jc w:val="center"/>
        <w:rPr>
          <w:rFonts w:ascii="Times New Roman" w:hAnsi="Times New Roman" w:cs="Times New Roman"/>
          <w:sz w:val="24"/>
          <w:szCs w:val="24"/>
          <w:lang w:val="en-GB"/>
        </w:rPr>
      </w:pPr>
    </w:p>
    <w:p w:rsidR="00905279" w:rsidRPr="00B52B1D" w:rsidRDefault="00905279" w:rsidP="00905279">
      <w:pPr>
        <w:jc w:val="center"/>
        <w:rPr>
          <w:rFonts w:ascii="Times New Roman" w:hAnsi="Times New Roman" w:cs="Times New Roman"/>
          <w:sz w:val="24"/>
          <w:szCs w:val="24"/>
          <w:lang w:val="en-GB"/>
        </w:rPr>
      </w:pPr>
    </w:p>
    <w:p w:rsidR="00BE5351" w:rsidRDefault="00BE5351" w:rsidP="00905279">
      <w:pPr>
        <w:jc w:val="center"/>
        <w:rPr>
          <w:rFonts w:ascii="Times New Roman" w:hAnsi="Times New Roman" w:cs="Times New Roman"/>
          <w:sz w:val="24"/>
          <w:szCs w:val="24"/>
          <w:lang w:val="en-GB"/>
        </w:rPr>
      </w:pPr>
    </w:p>
    <w:p w:rsidR="00BE5351" w:rsidRPr="00B52B1D" w:rsidRDefault="00BE5351" w:rsidP="00905279">
      <w:pPr>
        <w:jc w:val="center"/>
        <w:rPr>
          <w:rFonts w:ascii="Times New Roman" w:hAnsi="Times New Roman" w:cs="Times New Roman"/>
          <w:sz w:val="24"/>
          <w:szCs w:val="24"/>
          <w:lang w:val="en-GB"/>
        </w:rPr>
      </w:pPr>
    </w:p>
    <w:p w:rsidR="00625F76" w:rsidRDefault="00625F76" w:rsidP="00905279">
      <w:pPr>
        <w:jc w:val="center"/>
        <w:rPr>
          <w:rFonts w:ascii="Times New Roman" w:hAnsi="Times New Roman" w:cs="Times New Roman"/>
          <w:sz w:val="24"/>
          <w:szCs w:val="24"/>
          <w:lang w:val="en-GB"/>
        </w:rPr>
      </w:pPr>
    </w:p>
    <w:p w:rsidR="00BE5351" w:rsidRPr="00B52B1D" w:rsidRDefault="00BE5351" w:rsidP="00905279">
      <w:pPr>
        <w:jc w:val="center"/>
        <w:rPr>
          <w:rFonts w:ascii="Times New Roman" w:hAnsi="Times New Roman" w:cs="Times New Roman"/>
          <w:sz w:val="24"/>
          <w:szCs w:val="24"/>
          <w:lang w:val="en-GB"/>
        </w:rPr>
      </w:pPr>
    </w:p>
    <w:p w:rsidR="000F2F36" w:rsidRPr="00E3436F" w:rsidRDefault="000F2F36" w:rsidP="000F2F36">
      <w:pPr>
        <w:spacing w:after="0" w:line="360" w:lineRule="auto"/>
        <w:ind w:left="5041"/>
        <w:jc w:val="center"/>
        <w:rPr>
          <w:rFonts w:ascii="Times New Roman" w:hAnsi="Times New Roman"/>
          <w:lang w:val="en-GB"/>
        </w:rPr>
      </w:pPr>
      <w:r w:rsidRPr="00E3436F">
        <w:rPr>
          <w:rFonts w:ascii="Times New Roman" w:hAnsi="Times New Roman"/>
          <w:sz w:val="24"/>
          <w:szCs w:val="24"/>
          <w:lang w:val="en-GB"/>
        </w:rPr>
        <w:t>APPROVED BY,</w:t>
      </w:r>
    </w:p>
    <w:p w:rsidR="000F2F36" w:rsidRPr="00E3436F" w:rsidRDefault="000F2F36" w:rsidP="000F2F36">
      <w:pPr>
        <w:spacing w:after="0" w:line="360" w:lineRule="auto"/>
        <w:ind w:left="5041"/>
        <w:jc w:val="center"/>
        <w:rPr>
          <w:rFonts w:ascii="Times New Roman" w:hAnsi="Times New Roman"/>
          <w:b/>
          <w:sz w:val="24"/>
          <w:szCs w:val="24"/>
          <w:lang w:val="en-GB"/>
        </w:rPr>
      </w:pPr>
      <w:r w:rsidRPr="00E3436F">
        <w:rPr>
          <w:rFonts w:ascii="Times New Roman" w:hAnsi="Times New Roman"/>
          <w:b/>
          <w:sz w:val="24"/>
          <w:szCs w:val="24"/>
          <w:lang w:val="en-GB"/>
        </w:rPr>
        <w:t>GENERAL DIRECTOR</w:t>
      </w:r>
    </w:p>
    <w:p w:rsidR="000F2F36" w:rsidRPr="00E3436F" w:rsidRDefault="000F2F36" w:rsidP="000F2F36">
      <w:pPr>
        <w:spacing w:after="0" w:line="360" w:lineRule="auto"/>
        <w:ind w:left="5041"/>
        <w:jc w:val="center"/>
        <w:rPr>
          <w:rFonts w:ascii="Times New Roman" w:hAnsi="Times New Roman"/>
          <w:b/>
          <w:sz w:val="24"/>
          <w:szCs w:val="24"/>
          <w:lang w:val="en-GB"/>
        </w:rPr>
      </w:pPr>
      <w:r w:rsidRPr="00E3436F">
        <w:rPr>
          <w:rFonts w:ascii="Times New Roman" w:hAnsi="Times New Roman"/>
          <w:b/>
          <w:sz w:val="24"/>
          <w:szCs w:val="24"/>
          <w:lang w:val="en-GB"/>
        </w:rPr>
        <w:t>Gentiana ISLAMAJ</w:t>
      </w:r>
    </w:p>
    <w:p w:rsidR="000F2F36" w:rsidRPr="00E3436F" w:rsidRDefault="000F2F36" w:rsidP="000F2F36">
      <w:pPr>
        <w:spacing w:after="0"/>
        <w:ind w:left="5040"/>
        <w:rPr>
          <w:rFonts w:ascii="Times New Roman" w:hAnsi="Times New Roman" w:cs="Times New Roman"/>
          <w:color w:val="000000"/>
          <w:sz w:val="24"/>
          <w:szCs w:val="24"/>
          <w:lang w:val="en-GB"/>
        </w:rPr>
      </w:pPr>
    </w:p>
    <w:p w:rsidR="00A67B31" w:rsidRDefault="00A67B31" w:rsidP="00625F76">
      <w:pPr>
        <w:jc w:val="both"/>
        <w:rPr>
          <w:rFonts w:ascii="Times New Roman" w:hAnsi="Times New Roman" w:cs="Times New Roman"/>
          <w:sz w:val="24"/>
          <w:szCs w:val="24"/>
          <w:lang w:val="en-GB"/>
        </w:rPr>
      </w:pPr>
    </w:p>
    <w:p w:rsidR="006E5C27" w:rsidRDefault="006E5C27" w:rsidP="00625F76">
      <w:pPr>
        <w:jc w:val="both"/>
        <w:rPr>
          <w:rFonts w:ascii="Times New Roman" w:hAnsi="Times New Roman" w:cs="Times New Roman"/>
          <w:sz w:val="24"/>
          <w:szCs w:val="24"/>
          <w:lang w:val="en-GB"/>
        </w:rPr>
      </w:pPr>
    </w:p>
    <w:p w:rsidR="006E5C27" w:rsidRDefault="006E5C27" w:rsidP="00625F76">
      <w:pPr>
        <w:jc w:val="both"/>
        <w:rPr>
          <w:rFonts w:ascii="Times New Roman" w:hAnsi="Times New Roman" w:cs="Times New Roman"/>
          <w:sz w:val="24"/>
          <w:szCs w:val="24"/>
          <w:lang w:val="en-GB"/>
        </w:rPr>
      </w:pPr>
    </w:p>
    <w:p w:rsidR="006E5C27" w:rsidRPr="00B52B1D" w:rsidRDefault="006E5C27" w:rsidP="00625F76">
      <w:pPr>
        <w:jc w:val="both"/>
        <w:rPr>
          <w:rFonts w:cs="Times New Roman"/>
          <w:lang w:val="en-GB"/>
        </w:rPr>
      </w:pPr>
    </w:p>
    <w:sdt>
      <w:sdtPr>
        <w:rPr>
          <w:rFonts w:asciiTheme="minorHAnsi" w:eastAsiaTheme="minorHAnsi" w:hAnsiTheme="minorHAnsi" w:cstheme="minorBidi"/>
          <w:b w:val="0"/>
          <w:bCs w:val="0"/>
          <w:color w:val="auto"/>
          <w:sz w:val="22"/>
          <w:szCs w:val="22"/>
          <w:lang w:val="en-GB"/>
        </w:rPr>
        <w:id w:val="22339656"/>
        <w:docPartObj>
          <w:docPartGallery w:val="Table of Contents"/>
          <w:docPartUnique/>
        </w:docPartObj>
      </w:sdtPr>
      <w:sdtEndPr/>
      <w:sdtContent>
        <w:p w:rsidR="00AC13BE" w:rsidRPr="00391C71" w:rsidRDefault="00AC13BE" w:rsidP="00AC13BE">
          <w:pPr>
            <w:pStyle w:val="TOCHeading"/>
            <w:rPr>
              <w:rFonts w:asciiTheme="majorBidi" w:hAnsiTheme="majorBidi"/>
              <w:bCs w:val="0"/>
              <w:color w:val="auto"/>
              <w:sz w:val="24"/>
              <w:szCs w:val="24"/>
              <w:lang w:val="en-GB"/>
            </w:rPr>
          </w:pPr>
          <w:r w:rsidRPr="00391C71">
            <w:rPr>
              <w:rFonts w:asciiTheme="majorBidi" w:hAnsiTheme="majorBidi"/>
              <w:color w:val="auto"/>
              <w:sz w:val="24"/>
              <w:szCs w:val="24"/>
              <w:lang w:val="en-GB"/>
            </w:rPr>
            <w:t>CONTENTS</w:t>
          </w:r>
        </w:p>
        <w:p w:rsidR="00982F06" w:rsidRPr="00391C71" w:rsidRDefault="00982F06" w:rsidP="00AC13BE">
          <w:pPr>
            <w:pStyle w:val="TOCHeading"/>
            <w:rPr>
              <w:b w:val="0"/>
              <w:color w:val="auto"/>
              <w:lang w:val="en-GB"/>
            </w:rPr>
          </w:pPr>
        </w:p>
        <w:p w:rsidR="00391C71" w:rsidRPr="00391C71" w:rsidRDefault="00775347" w:rsidP="00391C71">
          <w:pPr>
            <w:pStyle w:val="TOC1"/>
            <w:ind w:firstLine="0"/>
            <w:rPr>
              <w:rFonts w:eastAsiaTheme="minorEastAsia"/>
              <w:noProof/>
              <w:lang w:eastAsia="sq-AL"/>
            </w:rPr>
          </w:pPr>
          <w:r w:rsidRPr="00391C71">
            <w:rPr>
              <w:lang w:val="en-GB"/>
            </w:rPr>
            <w:fldChar w:fldCharType="begin"/>
          </w:r>
          <w:r w:rsidR="00982F06" w:rsidRPr="00391C71">
            <w:rPr>
              <w:lang w:val="en-GB"/>
            </w:rPr>
            <w:instrText xml:space="preserve"> TOC \o "1-3" \h \z \u </w:instrText>
          </w:r>
          <w:r w:rsidRPr="00391C71">
            <w:rPr>
              <w:lang w:val="en-GB"/>
            </w:rPr>
            <w:fldChar w:fldCharType="separate"/>
          </w:r>
          <w:hyperlink w:anchor="_Toc24978516" w:history="1">
            <w:r w:rsidR="00391C71" w:rsidRPr="00391C71">
              <w:rPr>
                <w:rStyle w:val="Hyperlink"/>
                <w:rFonts w:ascii="Times New Roman" w:hAnsi="Times New Roman" w:cs="Times New Roman"/>
                <w:b/>
                <w:noProof/>
              </w:rPr>
              <w:t>1. SCOPE</w:t>
            </w:r>
            <w:r w:rsidR="00391C71" w:rsidRPr="00391C71">
              <w:rPr>
                <w:noProof/>
                <w:webHidden/>
              </w:rPr>
              <w:tab/>
            </w:r>
            <w:r w:rsidR="00391C71" w:rsidRPr="00391C71">
              <w:rPr>
                <w:noProof/>
                <w:webHidden/>
              </w:rPr>
              <w:fldChar w:fldCharType="begin"/>
            </w:r>
            <w:r w:rsidR="00391C71" w:rsidRPr="00391C71">
              <w:rPr>
                <w:noProof/>
                <w:webHidden/>
              </w:rPr>
              <w:instrText xml:space="preserve"> PAGEREF _Toc24978516 \h </w:instrText>
            </w:r>
            <w:r w:rsidR="00391C71" w:rsidRPr="00391C71">
              <w:rPr>
                <w:noProof/>
                <w:webHidden/>
              </w:rPr>
            </w:r>
            <w:r w:rsidR="00391C71" w:rsidRPr="00391C71">
              <w:rPr>
                <w:noProof/>
                <w:webHidden/>
              </w:rPr>
              <w:fldChar w:fldCharType="separate"/>
            </w:r>
            <w:r w:rsidR="00391C71" w:rsidRPr="00391C71">
              <w:rPr>
                <w:noProof/>
                <w:webHidden/>
              </w:rPr>
              <w:t>3</w:t>
            </w:r>
            <w:r w:rsidR="00391C71" w:rsidRPr="00391C71">
              <w:rPr>
                <w:noProof/>
                <w:webHidden/>
              </w:rPr>
              <w:fldChar w:fldCharType="end"/>
            </w:r>
          </w:hyperlink>
        </w:p>
        <w:p w:rsidR="00391C71" w:rsidRPr="00391C71" w:rsidRDefault="00391C71" w:rsidP="00391C71">
          <w:pPr>
            <w:pStyle w:val="TOC1"/>
            <w:ind w:firstLine="0"/>
            <w:rPr>
              <w:rFonts w:eastAsiaTheme="minorEastAsia"/>
              <w:noProof/>
              <w:lang w:eastAsia="sq-AL"/>
            </w:rPr>
          </w:pPr>
          <w:hyperlink w:anchor="_Toc24978517" w:history="1">
            <w:r w:rsidRPr="00391C71">
              <w:rPr>
                <w:rStyle w:val="Hyperlink"/>
                <w:rFonts w:ascii="Times New Roman" w:hAnsi="Times New Roman" w:cs="Times New Roman"/>
                <w:b/>
                <w:noProof/>
              </w:rPr>
              <w:t>2.  REFERENCES</w:t>
            </w:r>
            <w:r w:rsidRPr="00391C71">
              <w:rPr>
                <w:noProof/>
                <w:webHidden/>
              </w:rPr>
              <w:tab/>
            </w:r>
            <w:r w:rsidRPr="00391C71">
              <w:rPr>
                <w:noProof/>
                <w:webHidden/>
              </w:rPr>
              <w:fldChar w:fldCharType="begin"/>
            </w:r>
            <w:r w:rsidRPr="00391C71">
              <w:rPr>
                <w:noProof/>
                <w:webHidden/>
              </w:rPr>
              <w:instrText xml:space="preserve"> PAGEREF _Toc24978517 \h </w:instrText>
            </w:r>
            <w:r w:rsidRPr="00391C71">
              <w:rPr>
                <w:noProof/>
                <w:webHidden/>
              </w:rPr>
            </w:r>
            <w:r w:rsidRPr="00391C71">
              <w:rPr>
                <w:noProof/>
                <w:webHidden/>
              </w:rPr>
              <w:fldChar w:fldCharType="separate"/>
            </w:r>
            <w:r w:rsidRPr="00391C71">
              <w:rPr>
                <w:noProof/>
                <w:webHidden/>
              </w:rPr>
              <w:t>3</w:t>
            </w:r>
            <w:r w:rsidRPr="00391C71">
              <w:rPr>
                <w:noProof/>
                <w:webHidden/>
              </w:rPr>
              <w:fldChar w:fldCharType="end"/>
            </w:r>
          </w:hyperlink>
        </w:p>
        <w:p w:rsidR="00391C71" w:rsidRPr="00391C71" w:rsidRDefault="00391C71" w:rsidP="00391C71">
          <w:pPr>
            <w:pStyle w:val="TOC1"/>
            <w:ind w:firstLine="0"/>
            <w:rPr>
              <w:rFonts w:eastAsiaTheme="minorEastAsia"/>
              <w:noProof/>
              <w:lang w:eastAsia="sq-AL"/>
            </w:rPr>
          </w:pPr>
          <w:hyperlink w:anchor="_Toc24978518" w:history="1">
            <w:r w:rsidRPr="00391C71">
              <w:rPr>
                <w:rStyle w:val="Hyperlink"/>
                <w:rFonts w:ascii="Times New Roman" w:hAnsi="Times New Roman" w:cs="Times New Roman"/>
                <w:b/>
                <w:noProof/>
              </w:rPr>
              <w:t>3.  RESPONSIBILITIES</w:t>
            </w:r>
            <w:r w:rsidRPr="00391C71">
              <w:rPr>
                <w:noProof/>
                <w:webHidden/>
              </w:rPr>
              <w:tab/>
            </w:r>
            <w:r w:rsidRPr="00391C71">
              <w:rPr>
                <w:noProof/>
                <w:webHidden/>
              </w:rPr>
              <w:fldChar w:fldCharType="begin"/>
            </w:r>
            <w:r w:rsidRPr="00391C71">
              <w:rPr>
                <w:noProof/>
                <w:webHidden/>
              </w:rPr>
              <w:instrText xml:space="preserve"> PAGEREF _Toc24978518 \h </w:instrText>
            </w:r>
            <w:r w:rsidRPr="00391C71">
              <w:rPr>
                <w:noProof/>
                <w:webHidden/>
              </w:rPr>
            </w:r>
            <w:r w:rsidRPr="00391C71">
              <w:rPr>
                <w:noProof/>
                <w:webHidden/>
              </w:rPr>
              <w:fldChar w:fldCharType="separate"/>
            </w:r>
            <w:r w:rsidRPr="00391C71">
              <w:rPr>
                <w:noProof/>
                <w:webHidden/>
              </w:rPr>
              <w:t>3</w:t>
            </w:r>
            <w:r w:rsidRPr="00391C71">
              <w:rPr>
                <w:noProof/>
                <w:webHidden/>
              </w:rPr>
              <w:fldChar w:fldCharType="end"/>
            </w:r>
          </w:hyperlink>
        </w:p>
        <w:p w:rsidR="00391C71" w:rsidRPr="00391C71" w:rsidRDefault="00391C71" w:rsidP="00391C71">
          <w:pPr>
            <w:pStyle w:val="TOC1"/>
            <w:ind w:firstLine="0"/>
            <w:rPr>
              <w:rFonts w:eastAsiaTheme="minorEastAsia"/>
              <w:noProof/>
              <w:lang w:eastAsia="sq-AL"/>
            </w:rPr>
          </w:pPr>
          <w:hyperlink w:anchor="_Toc24978519" w:history="1">
            <w:r w:rsidRPr="00391C71">
              <w:rPr>
                <w:rStyle w:val="Hyperlink"/>
                <w:rFonts w:ascii="Times New Roman" w:hAnsi="Times New Roman" w:cs="Times New Roman"/>
                <w:b/>
                <w:noProof/>
              </w:rPr>
              <w:t>4. GLOSSARY AND ABBREVIATIONS</w:t>
            </w:r>
            <w:r w:rsidRPr="00391C71">
              <w:rPr>
                <w:noProof/>
                <w:webHidden/>
              </w:rPr>
              <w:tab/>
            </w:r>
            <w:r w:rsidRPr="00391C71">
              <w:rPr>
                <w:noProof/>
                <w:webHidden/>
              </w:rPr>
              <w:fldChar w:fldCharType="begin"/>
            </w:r>
            <w:r w:rsidRPr="00391C71">
              <w:rPr>
                <w:noProof/>
                <w:webHidden/>
              </w:rPr>
              <w:instrText xml:space="preserve"> PAGEREF _Toc24978519 \h </w:instrText>
            </w:r>
            <w:r w:rsidRPr="00391C71">
              <w:rPr>
                <w:noProof/>
                <w:webHidden/>
              </w:rPr>
            </w:r>
            <w:r w:rsidRPr="00391C71">
              <w:rPr>
                <w:noProof/>
                <w:webHidden/>
              </w:rPr>
              <w:fldChar w:fldCharType="separate"/>
            </w:r>
            <w:r w:rsidRPr="00391C71">
              <w:rPr>
                <w:noProof/>
                <w:webHidden/>
              </w:rPr>
              <w:t>3</w:t>
            </w:r>
            <w:r w:rsidRPr="00391C71">
              <w:rPr>
                <w:noProof/>
                <w:webHidden/>
              </w:rPr>
              <w:fldChar w:fldCharType="end"/>
            </w:r>
          </w:hyperlink>
        </w:p>
        <w:p w:rsidR="00391C71" w:rsidRPr="00391C71" w:rsidRDefault="00391C71">
          <w:pPr>
            <w:pStyle w:val="TOC2"/>
            <w:tabs>
              <w:tab w:val="right" w:leader="dot" w:pos="9627"/>
            </w:tabs>
            <w:rPr>
              <w:noProof/>
            </w:rPr>
          </w:pPr>
          <w:hyperlink w:anchor="_Toc24978520" w:history="1">
            <w:r w:rsidRPr="00391C71">
              <w:rPr>
                <w:rStyle w:val="Hyperlink"/>
                <w:rFonts w:ascii="Times New Roman" w:hAnsi="Times New Roman" w:cs="Times New Roman"/>
                <w:noProof/>
              </w:rPr>
              <w:t>4.1 Glossary</w:t>
            </w:r>
            <w:r w:rsidRPr="00391C71">
              <w:rPr>
                <w:noProof/>
                <w:webHidden/>
              </w:rPr>
              <w:tab/>
            </w:r>
            <w:r w:rsidRPr="00391C71">
              <w:rPr>
                <w:noProof/>
                <w:webHidden/>
              </w:rPr>
              <w:fldChar w:fldCharType="begin"/>
            </w:r>
            <w:r w:rsidRPr="00391C71">
              <w:rPr>
                <w:noProof/>
                <w:webHidden/>
              </w:rPr>
              <w:instrText xml:space="preserve"> PAGEREF _Toc24978520 \h </w:instrText>
            </w:r>
            <w:r w:rsidRPr="00391C71">
              <w:rPr>
                <w:noProof/>
                <w:webHidden/>
              </w:rPr>
            </w:r>
            <w:r w:rsidRPr="00391C71">
              <w:rPr>
                <w:noProof/>
                <w:webHidden/>
              </w:rPr>
              <w:fldChar w:fldCharType="separate"/>
            </w:r>
            <w:r w:rsidRPr="00391C71">
              <w:rPr>
                <w:noProof/>
                <w:webHidden/>
              </w:rPr>
              <w:t>3</w:t>
            </w:r>
            <w:r w:rsidRPr="00391C71">
              <w:rPr>
                <w:noProof/>
                <w:webHidden/>
              </w:rPr>
              <w:fldChar w:fldCharType="end"/>
            </w:r>
          </w:hyperlink>
        </w:p>
        <w:p w:rsidR="00391C71" w:rsidRPr="00391C71" w:rsidRDefault="00391C71">
          <w:pPr>
            <w:pStyle w:val="TOC2"/>
            <w:tabs>
              <w:tab w:val="right" w:leader="dot" w:pos="9627"/>
            </w:tabs>
            <w:rPr>
              <w:noProof/>
            </w:rPr>
          </w:pPr>
          <w:hyperlink w:anchor="_Toc24978521" w:history="1">
            <w:r w:rsidRPr="00391C71">
              <w:rPr>
                <w:rStyle w:val="Hyperlink"/>
                <w:rFonts w:ascii="Times New Roman" w:hAnsi="Times New Roman" w:cs="Times New Roman"/>
                <w:noProof/>
                <w:lang w:val="en-GB"/>
              </w:rPr>
              <w:t>4.2 Abbreviations</w:t>
            </w:r>
            <w:r w:rsidRPr="00391C71">
              <w:rPr>
                <w:noProof/>
                <w:webHidden/>
              </w:rPr>
              <w:tab/>
            </w:r>
            <w:r w:rsidRPr="00391C71">
              <w:rPr>
                <w:noProof/>
                <w:webHidden/>
              </w:rPr>
              <w:fldChar w:fldCharType="begin"/>
            </w:r>
            <w:r w:rsidRPr="00391C71">
              <w:rPr>
                <w:noProof/>
                <w:webHidden/>
              </w:rPr>
              <w:instrText xml:space="preserve"> PAGEREF _Toc24978521 \h </w:instrText>
            </w:r>
            <w:r w:rsidRPr="00391C71">
              <w:rPr>
                <w:noProof/>
                <w:webHidden/>
              </w:rPr>
            </w:r>
            <w:r w:rsidRPr="00391C71">
              <w:rPr>
                <w:noProof/>
                <w:webHidden/>
              </w:rPr>
              <w:fldChar w:fldCharType="separate"/>
            </w:r>
            <w:r w:rsidRPr="00391C71">
              <w:rPr>
                <w:noProof/>
                <w:webHidden/>
              </w:rPr>
              <w:t>3</w:t>
            </w:r>
            <w:r w:rsidRPr="00391C71">
              <w:rPr>
                <w:noProof/>
                <w:webHidden/>
              </w:rPr>
              <w:fldChar w:fldCharType="end"/>
            </w:r>
          </w:hyperlink>
        </w:p>
        <w:p w:rsidR="00391C71" w:rsidRPr="00391C71" w:rsidRDefault="00391C71" w:rsidP="00391C71">
          <w:pPr>
            <w:pStyle w:val="TOC1"/>
            <w:ind w:firstLine="0"/>
            <w:rPr>
              <w:rFonts w:eastAsiaTheme="minorEastAsia"/>
              <w:noProof/>
              <w:lang w:eastAsia="sq-AL"/>
            </w:rPr>
          </w:pPr>
          <w:hyperlink w:anchor="_Toc24978522" w:history="1">
            <w:r w:rsidRPr="00391C71">
              <w:rPr>
                <w:rStyle w:val="Hyperlink"/>
                <w:rFonts w:ascii="Times New Roman" w:hAnsi="Times New Roman" w:cs="Times New Roman"/>
                <w:b/>
                <w:noProof/>
              </w:rPr>
              <w:t>5. DESCRIPTION OF POLICY</w:t>
            </w:r>
            <w:r w:rsidRPr="00391C71">
              <w:rPr>
                <w:noProof/>
                <w:webHidden/>
              </w:rPr>
              <w:tab/>
            </w:r>
            <w:r w:rsidRPr="00391C71">
              <w:rPr>
                <w:noProof/>
                <w:webHidden/>
              </w:rPr>
              <w:fldChar w:fldCharType="begin"/>
            </w:r>
            <w:r w:rsidRPr="00391C71">
              <w:rPr>
                <w:noProof/>
                <w:webHidden/>
              </w:rPr>
              <w:instrText xml:space="preserve"> PAGEREF _Toc24978522 \h </w:instrText>
            </w:r>
            <w:r w:rsidRPr="00391C71">
              <w:rPr>
                <w:noProof/>
                <w:webHidden/>
              </w:rPr>
            </w:r>
            <w:r w:rsidRPr="00391C71">
              <w:rPr>
                <w:noProof/>
                <w:webHidden/>
              </w:rPr>
              <w:fldChar w:fldCharType="separate"/>
            </w:r>
            <w:r w:rsidRPr="00391C71">
              <w:rPr>
                <w:noProof/>
                <w:webHidden/>
              </w:rPr>
              <w:t>3</w:t>
            </w:r>
            <w:r w:rsidRPr="00391C71">
              <w:rPr>
                <w:noProof/>
                <w:webHidden/>
              </w:rPr>
              <w:fldChar w:fldCharType="end"/>
            </w:r>
          </w:hyperlink>
        </w:p>
        <w:p w:rsidR="00391C71" w:rsidRPr="00391C71" w:rsidRDefault="00391C71">
          <w:pPr>
            <w:pStyle w:val="TOC2"/>
            <w:tabs>
              <w:tab w:val="right" w:leader="dot" w:pos="9627"/>
            </w:tabs>
            <w:rPr>
              <w:noProof/>
            </w:rPr>
          </w:pPr>
          <w:hyperlink w:anchor="_Toc24978523" w:history="1">
            <w:r w:rsidRPr="00391C71">
              <w:rPr>
                <w:rStyle w:val="Hyperlink"/>
                <w:rFonts w:ascii="Times New Roman" w:hAnsi="Times New Roman" w:cs="Times New Roman"/>
                <w:noProof/>
                <w:lang w:val="en-GB"/>
              </w:rPr>
              <w:t>5.1 DAK’s accreditation activities and criteria</w:t>
            </w:r>
            <w:r w:rsidRPr="00391C71">
              <w:rPr>
                <w:noProof/>
                <w:webHidden/>
              </w:rPr>
              <w:tab/>
            </w:r>
            <w:r w:rsidRPr="00391C71">
              <w:rPr>
                <w:noProof/>
                <w:webHidden/>
              </w:rPr>
              <w:fldChar w:fldCharType="begin"/>
            </w:r>
            <w:r w:rsidRPr="00391C71">
              <w:rPr>
                <w:noProof/>
                <w:webHidden/>
              </w:rPr>
              <w:instrText xml:space="preserve"> PAGEREF _Toc24978523 \h </w:instrText>
            </w:r>
            <w:r w:rsidRPr="00391C71">
              <w:rPr>
                <w:noProof/>
                <w:webHidden/>
              </w:rPr>
            </w:r>
            <w:r w:rsidRPr="00391C71">
              <w:rPr>
                <w:noProof/>
                <w:webHidden/>
              </w:rPr>
              <w:fldChar w:fldCharType="separate"/>
            </w:r>
            <w:r w:rsidRPr="00391C71">
              <w:rPr>
                <w:noProof/>
                <w:webHidden/>
              </w:rPr>
              <w:t>3</w:t>
            </w:r>
            <w:r w:rsidRPr="00391C71">
              <w:rPr>
                <w:noProof/>
                <w:webHidden/>
              </w:rPr>
              <w:fldChar w:fldCharType="end"/>
            </w:r>
          </w:hyperlink>
        </w:p>
        <w:p w:rsidR="00391C71" w:rsidRPr="00391C71" w:rsidRDefault="00391C71">
          <w:pPr>
            <w:pStyle w:val="TOC2"/>
            <w:tabs>
              <w:tab w:val="right" w:leader="dot" w:pos="9627"/>
            </w:tabs>
            <w:rPr>
              <w:noProof/>
            </w:rPr>
          </w:pPr>
          <w:hyperlink w:anchor="_Toc24978524" w:history="1">
            <w:r w:rsidRPr="00391C71">
              <w:rPr>
                <w:rStyle w:val="Hyperlink"/>
                <w:rFonts w:ascii="Times New Roman" w:hAnsi="Times New Roman" w:cs="Times New Roman"/>
                <w:noProof/>
                <w:lang w:val="en-GB"/>
              </w:rPr>
              <w:t>5.2 Extending DAK’s accreditation activities</w:t>
            </w:r>
            <w:r w:rsidRPr="00391C71">
              <w:rPr>
                <w:noProof/>
                <w:webHidden/>
              </w:rPr>
              <w:tab/>
            </w:r>
            <w:r w:rsidRPr="00391C71">
              <w:rPr>
                <w:noProof/>
                <w:webHidden/>
              </w:rPr>
              <w:fldChar w:fldCharType="begin"/>
            </w:r>
            <w:r w:rsidRPr="00391C71">
              <w:rPr>
                <w:noProof/>
                <w:webHidden/>
              </w:rPr>
              <w:instrText xml:space="preserve"> PAGEREF _Toc24978524 \h </w:instrText>
            </w:r>
            <w:r w:rsidRPr="00391C71">
              <w:rPr>
                <w:noProof/>
                <w:webHidden/>
              </w:rPr>
            </w:r>
            <w:r w:rsidRPr="00391C71">
              <w:rPr>
                <w:noProof/>
                <w:webHidden/>
              </w:rPr>
              <w:fldChar w:fldCharType="separate"/>
            </w:r>
            <w:r w:rsidRPr="00391C71">
              <w:rPr>
                <w:noProof/>
                <w:webHidden/>
              </w:rPr>
              <w:t>4</w:t>
            </w:r>
            <w:r w:rsidRPr="00391C71">
              <w:rPr>
                <w:noProof/>
                <w:webHidden/>
              </w:rPr>
              <w:fldChar w:fldCharType="end"/>
            </w:r>
          </w:hyperlink>
        </w:p>
        <w:p w:rsidR="00391C71" w:rsidRPr="00391C71" w:rsidRDefault="00391C71">
          <w:pPr>
            <w:pStyle w:val="TOC2"/>
            <w:tabs>
              <w:tab w:val="right" w:leader="dot" w:pos="9627"/>
            </w:tabs>
            <w:rPr>
              <w:noProof/>
            </w:rPr>
          </w:pPr>
          <w:hyperlink w:anchor="_Toc24978525" w:history="1">
            <w:r w:rsidRPr="00391C71">
              <w:rPr>
                <w:rStyle w:val="Hyperlink"/>
                <w:rFonts w:ascii="Times New Roman" w:hAnsi="Times New Roman" w:cs="Times New Roman"/>
                <w:noProof/>
                <w:lang w:val="en-GB"/>
              </w:rPr>
              <w:t>5.3 Changes of the accreditation criteria</w:t>
            </w:r>
            <w:r w:rsidRPr="00391C71">
              <w:rPr>
                <w:noProof/>
                <w:webHidden/>
              </w:rPr>
              <w:tab/>
            </w:r>
            <w:r w:rsidRPr="00391C71">
              <w:rPr>
                <w:noProof/>
                <w:webHidden/>
              </w:rPr>
              <w:fldChar w:fldCharType="begin"/>
            </w:r>
            <w:r w:rsidRPr="00391C71">
              <w:rPr>
                <w:noProof/>
                <w:webHidden/>
              </w:rPr>
              <w:instrText xml:space="preserve"> PAGEREF _Toc24978525 \h </w:instrText>
            </w:r>
            <w:r w:rsidRPr="00391C71">
              <w:rPr>
                <w:noProof/>
                <w:webHidden/>
              </w:rPr>
            </w:r>
            <w:r w:rsidRPr="00391C71">
              <w:rPr>
                <w:noProof/>
                <w:webHidden/>
              </w:rPr>
              <w:fldChar w:fldCharType="separate"/>
            </w:r>
            <w:r w:rsidRPr="00391C71">
              <w:rPr>
                <w:noProof/>
                <w:webHidden/>
              </w:rPr>
              <w:t>4</w:t>
            </w:r>
            <w:r w:rsidRPr="00391C71">
              <w:rPr>
                <w:noProof/>
                <w:webHidden/>
              </w:rPr>
              <w:fldChar w:fldCharType="end"/>
            </w:r>
          </w:hyperlink>
        </w:p>
        <w:p w:rsidR="00391C71" w:rsidRPr="00391C71" w:rsidRDefault="00391C71" w:rsidP="00391C71">
          <w:pPr>
            <w:pStyle w:val="TOC1"/>
            <w:ind w:firstLine="0"/>
            <w:rPr>
              <w:rFonts w:eastAsiaTheme="minorEastAsia"/>
              <w:noProof/>
              <w:lang w:eastAsia="sq-AL"/>
            </w:rPr>
          </w:pPr>
          <w:hyperlink w:anchor="_Toc24978526" w:history="1">
            <w:r w:rsidRPr="00391C71">
              <w:rPr>
                <w:rStyle w:val="Hyperlink"/>
                <w:rFonts w:ascii="Times New Roman" w:hAnsi="Times New Roman" w:cs="Times New Roman"/>
                <w:b/>
                <w:noProof/>
              </w:rPr>
              <w:t>6. ANNEXES</w:t>
            </w:r>
            <w:r w:rsidRPr="00391C71">
              <w:rPr>
                <w:noProof/>
                <w:webHidden/>
              </w:rPr>
              <w:tab/>
            </w:r>
            <w:r w:rsidRPr="00391C71">
              <w:rPr>
                <w:noProof/>
                <w:webHidden/>
              </w:rPr>
              <w:fldChar w:fldCharType="begin"/>
            </w:r>
            <w:r w:rsidRPr="00391C71">
              <w:rPr>
                <w:noProof/>
                <w:webHidden/>
              </w:rPr>
              <w:instrText xml:space="preserve"> PAGEREF _Toc24978526 \h </w:instrText>
            </w:r>
            <w:r w:rsidRPr="00391C71">
              <w:rPr>
                <w:noProof/>
                <w:webHidden/>
              </w:rPr>
            </w:r>
            <w:r w:rsidRPr="00391C71">
              <w:rPr>
                <w:noProof/>
                <w:webHidden/>
              </w:rPr>
              <w:fldChar w:fldCharType="separate"/>
            </w:r>
            <w:r w:rsidRPr="00391C71">
              <w:rPr>
                <w:noProof/>
                <w:webHidden/>
              </w:rPr>
              <w:t>5</w:t>
            </w:r>
            <w:r w:rsidRPr="00391C71">
              <w:rPr>
                <w:noProof/>
                <w:webHidden/>
              </w:rPr>
              <w:fldChar w:fldCharType="end"/>
            </w:r>
          </w:hyperlink>
        </w:p>
        <w:p w:rsidR="00391C71" w:rsidRPr="00391C71" w:rsidRDefault="00391C71" w:rsidP="00391C71">
          <w:pPr>
            <w:pStyle w:val="TOC1"/>
            <w:ind w:firstLine="0"/>
            <w:rPr>
              <w:rFonts w:eastAsiaTheme="minorEastAsia"/>
              <w:noProof/>
              <w:lang w:eastAsia="sq-AL"/>
            </w:rPr>
          </w:pPr>
          <w:hyperlink w:anchor="_Toc24978527" w:history="1">
            <w:r w:rsidRPr="00391C71">
              <w:rPr>
                <w:rStyle w:val="Hyperlink"/>
                <w:rFonts w:ascii="Times New Roman" w:hAnsi="Times New Roman" w:cs="Times New Roman"/>
                <w:b/>
                <w:noProof/>
              </w:rPr>
              <w:t>7. RECORDS</w:t>
            </w:r>
            <w:r w:rsidRPr="00391C71">
              <w:rPr>
                <w:noProof/>
                <w:webHidden/>
              </w:rPr>
              <w:tab/>
            </w:r>
            <w:r w:rsidRPr="00391C71">
              <w:rPr>
                <w:noProof/>
                <w:webHidden/>
              </w:rPr>
              <w:fldChar w:fldCharType="begin"/>
            </w:r>
            <w:r w:rsidRPr="00391C71">
              <w:rPr>
                <w:noProof/>
                <w:webHidden/>
              </w:rPr>
              <w:instrText xml:space="preserve"> PAGEREF _Toc24978527 \h </w:instrText>
            </w:r>
            <w:r w:rsidRPr="00391C71">
              <w:rPr>
                <w:noProof/>
                <w:webHidden/>
              </w:rPr>
            </w:r>
            <w:r w:rsidRPr="00391C71">
              <w:rPr>
                <w:noProof/>
                <w:webHidden/>
              </w:rPr>
              <w:fldChar w:fldCharType="separate"/>
            </w:r>
            <w:r w:rsidRPr="00391C71">
              <w:rPr>
                <w:noProof/>
                <w:webHidden/>
              </w:rPr>
              <w:t>5</w:t>
            </w:r>
            <w:r w:rsidRPr="00391C71">
              <w:rPr>
                <w:noProof/>
                <w:webHidden/>
              </w:rPr>
              <w:fldChar w:fldCharType="end"/>
            </w:r>
          </w:hyperlink>
        </w:p>
        <w:p w:rsidR="00391C71" w:rsidRPr="00391C71" w:rsidRDefault="00391C71" w:rsidP="00391C71">
          <w:pPr>
            <w:pStyle w:val="TOC1"/>
            <w:ind w:firstLine="0"/>
            <w:rPr>
              <w:rFonts w:eastAsiaTheme="minorEastAsia"/>
              <w:noProof/>
              <w:lang w:eastAsia="sq-AL"/>
            </w:rPr>
          </w:pPr>
          <w:hyperlink w:anchor="_Toc24978528" w:history="1">
            <w:r w:rsidRPr="00391C71">
              <w:rPr>
                <w:rStyle w:val="Hyperlink"/>
                <w:rFonts w:ascii="Times New Roman" w:hAnsi="Times New Roman" w:cs="Times New Roman"/>
                <w:b/>
                <w:noProof/>
              </w:rPr>
              <w:t>8. HISTORY</w:t>
            </w:r>
            <w:r w:rsidRPr="00391C71">
              <w:rPr>
                <w:noProof/>
                <w:webHidden/>
              </w:rPr>
              <w:tab/>
            </w:r>
            <w:r w:rsidRPr="00391C71">
              <w:rPr>
                <w:noProof/>
                <w:webHidden/>
              </w:rPr>
              <w:fldChar w:fldCharType="begin"/>
            </w:r>
            <w:r w:rsidRPr="00391C71">
              <w:rPr>
                <w:noProof/>
                <w:webHidden/>
              </w:rPr>
              <w:instrText xml:space="preserve"> PAGEREF _Toc24978528 \h </w:instrText>
            </w:r>
            <w:r w:rsidRPr="00391C71">
              <w:rPr>
                <w:noProof/>
                <w:webHidden/>
              </w:rPr>
            </w:r>
            <w:r w:rsidRPr="00391C71">
              <w:rPr>
                <w:noProof/>
                <w:webHidden/>
              </w:rPr>
              <w:fldChar w:fldCharType="separate"/>
            </w:r>
            <w:r w:rsidRPr="00391C71">
              <w:rPr>
                <w:noProof/>
                <w:webHidden/>
              </w:rPr>
              <w:t>5</w:t>
            </w:r>
            <w:r w:rsidRPr="00391C71">
              <w:rPr>
                <w:noProof/>
                <w:webHidden/>
              </w:rPr>
              <w:fldChar w:fldCharType="end"/>
            </w:r>
          </w:hyperlink>
        </w:p>
        <w:p w:rsidR="00982F06" w:rsidRPr="00B52B1D" w:rsidRDefault="00775347">
          <w:pPr>
            <w:rPr>
              <w:lang w:val="en-GB"/>
            </w:rPr>
          </w:pPr>
          <w:r w:rsidRPr="00391C71">
            <w:rPr>
              <w:lang w:val="en-GB"/>
            </w:rPr>
            <w:fldChar w:fldCharType="end"/>
          </w:r>
        </w:p>
      </w:sdtContent>
    </w:sdt>
    <w:p w:rsidR="00982F06" w:rsidRPr="00B52B1D" w:rsidRDefault="00982F06" w:rsidP="00982F06">
      <w:pPr>
        <w:rPr>
          <w:lang w:val="en-GB"/>
        </w:rPr>
      </w:pPr>
    </w:p>
    <w:p w:rsidR="00982F06" w:rsidRPr="00B52B1D" w:rsidRDefault="00982F06" w:rsidP="00982F06">
      <w:pPr>
        <w:rPr>
          <w:lang w:val="en-GB"/>
        </w:rPr>
      </w:pPr>
    </w:p>
    <w:p w:rsidR="00982F06" w:rsidRPr="00B52B1D" w:rsidRDefault="00982F06" w:rsidP="00982F06">
      <w:pPr>
        <w:rPr>
          <w:lang w:val="en-GB"/>
        </w:rPr>
      </w:pPr>
    </w:p>
    <w:p w:rsidR="00982F06" w:rsidRPr="00B52B1D" w:rsidRDefault="00982F06" w:rsidP="00982F06">
      <w:pPr>
        <w:rPr>
          <w:lang w:val="en-GB"/>
        </w:rPr>
      </w:pPr>
    </w:p>
    <w:p w:rsidR="00982F06" w:rsidRPr="00B52B1D" w:rsidRDefault="00982F06" w:rsidP="00982F06">
      <w:pPr>
        <w:rPr>
          <w:lang w:val="en-GB"/>
        </w:rPr>
      </w:pPr>
    </w:p>
    <w:p w:rsidR="00982F06" w:rsidRPr="00B52B1D" w:rsidRDefault="00982F06" w:rsidP="00982F06">
      <w:pPr>
        <w:rPr>
          <w:lang w:val="en-GB"/>
        </w:rPr>
      </w:pPr>
    </w:p>
    <w:p w:rsidR="00982F06" w:rsidRPr="00B52B1D" w:rsidRDefault="00982F06" w:rsidP="00982F06">
      <w:pPr>
        <w:rPr>
          <w:lang w:val="en-GB"/>
        </w:rPr>
      </w:pPr>
    </w:p>
    <w:p w:rsidR="00982F06" w:rsidRPr="00B52B1D" w:rsidRDefault="00982F06" w:rsidP="00982F06">
      <w:pPr>
        <w:rPr>
          <w:lang w:val="en-GB"/>
        </w:rPr>
      </w:pPr>
    </w:p>
    <w:p w:rsidR="00982F06" w:rsidRPr="00B52B1D" w:rsidRDefault="00982F06" w:rsidP="00982F06">
      <w:pPr>
        <w:rPr>
          <w:lang w:val="en-GB"/>
        </w:rPr>
      </w:pPr>
    </w:p>
    <w:p w:rsidR="00BE5351" w:rsidRDefault="00BE5351" w:rsidP="00982F06">
      <w:pPr>
        <w:rPr>
          <w:lang w:val="en-GB"/>
        </w:rPr>
      </w:pPr>
    </w:p>
    <w:p w:rsidR="00C8472D" w:rsidRDefault="00C8472D" w:rsidP="00982F06">
      <w:pPr>
        <w:rPr>
          <w:lang w:val="en-GB"/>
        </w:rPr>
      </w:pPr>
    </w:p>
    <w:p w:rsidR="00C8472D" w:rsidRPr="00B52B1D" w:rsidRDefault="00C8472D" w:rsidP="00982F06">
      <w:pPr>
        <w:rPr>
          <w:lang w:val="en-GB"/>
        </w:rPr>
      </w:pPr>
      <w:bookmarkStart w:id="0" w:name="_GoBack"/>
      <w:bookmarkEnd w:id="0"/>
    </w:p>
    <w:p w:rsidR="00241934" w:rsidRPr="0045401B" w:rsidRDefault="00DA561B" w:rsidP="0045401B">
      <w:pPr>
        <w:pStyle w:val="Heading1"/>
        <w:rPr>
          <w:rFonts w:ascii="Times New Roman" w:hAnsi="Times New Roman" w:cs="Times New Roman"/>
          <w:color w:val="auto"/>
          <w:sz w:val="24"/>
          <w:szCs w:val="24"/>
        </w:rPr>
      </w:pPr>
      <w:bookmarkStart w:id="1" w:name="_Toc24978516"/>
      <w:r w:rsidRPr="0045401B">
        <w:rPr>
          <w:rFonts w:ascii="Times New Roman" w:hAnsi="Times New Roman" w:cs="Times New Roman"/>
          <w:color w:val="auto"/>
          <w:sz w:val="24"/>
          <w:szCs w:val="24"/>
        </w:rPr>
        <w:lastRenderedPageBreak/>
        <w:t xml:space="preserve">1. </w:t>
      </w:r>
      <w:r w:rsidR="006804A7" w:rsidRPr="0045401B">
        <w:rPr>
          <w:rFonts w:ascii="Times New Roman" w:hAnsi="Times New Roman" w:cs="Times New Roman"/>
          <w:color w:val="auto"/>
          <w:sz w:val="24"/>
          <w:szCs w:val="24"/>
        </w:rPr>
        <w:t>SCOPE</w:t>
      </w:r>
      <w:bookmarkEnd w:id="1"/>
    </w:p>
    <w:p w:rsidR="001921E7" w:rsidRPr="00B52B1D" w:rsidRDefault="001921E7" w:rsidP="00DA561B">
      <w:pPr>
        <w:spacing w:after="0" w:line="240" w:lineRule="auto"/>
        <w:rPr>
          <w:rFonts w:ascii="Times New Roman" w:hAnsi="Times New Roman" w:cs="Times New Roman"/>
          <w:sz w:val="24"/>
          <w:szCs w:val="24"/>
          <w:lang w:val="en-GB"/>
        </w:rPr>
      </w:pPr>
    </w:p>
    <w:p w:rsidR="001921E7" w:rsidRPr="00B52B1D" w:rsidRDefault="00241934" w:rsidP="0064213B">
      <w:pPr>
        <w:spacing w:after="0" w:line="240" w:lineRule="auto"/>
        <w:jc w:val="both"/>
        <w:rPr>
          <w:rFonts w:ascii="Times New Roman" w:hAnsi="Times New Roman" w:cs="Times New Roman"/>
          <w:sz w:val="24"/>
          <w:szCs w:val="24"/>
          <w:lang w:val="en-GB"/>
        </w:rPr>
      </w:pPr>
      <w:r w:rsidRPr="00B52B1D">
        <w:rPr>
          <w:rFonts w:ascii="Times New Roman" w:hAnsi="Times New Roman" w:cs="Times New Roman"/>
          <w:sz w:val="24"/>
          <w:szCs w:val="24"/>
          <w:lang w:val="en-GB"/>
        </w:rPr>
        <w:t xml:space="preserve">This document describes the </w:t>
      </w:r>
      <w:r w:rsidR="0036584A" w:rsidRPr="00B52B1D">
        <w:rPr>
          <w:rFonts w:ascii="Times New Roman" w:hAnsi="Times New Roman" w:cs="Times New Roman"/>
          <w:sz w:val="24"/>
          <w:szCs w:val="24"/>
          <w:lang w:val="en-GB"/>
        </w:rPr>
        <w:t>p</w:t>
      </w:r>
      <w:r w:rsidRPr="00B52B1D">
        <w:rPr>
          <w:rFonts w:ascii="Times New Roman" w:hAnsi="Times New Roman" w:cs="Times New Roman"/>
          <w:sz w:val="24"/>
          <w:szCs w:val="24"/>
          <w:lang w:val="en-GB"/>
        </w:rPr>
        <w:t xml:space="preserve">olicy of </w:t>
      </w:r>
      <w:r w:rsidR="00E04ECA">
        <w:rPr>
          <w:rFonts w:ascii="Times New Roman" w:hAnsi="Times New Roman" w:cs="Times New Roman"/>
          <w:sz w:val="24"/>
          <w:szCs w:val="24"/>
          <w:lang w:val="en-GB"/>
        </w:rPr>
        <w:t>DAK</w:t>
      </w:r>
      <w:r w:rsidRPr="00B52B1D">
        <w:rPr>
          <w:rFonts w:ascii="Times New Roman" w:hAnsi="Times New Roman" w:cs="Times New Roman"/>
          <w:sz w:val="24"/>
          <w:szCs w:val="24"/>
          <w:lang w:val="en-GB"/>
        </w:rPr>
        <w:t xml:space="preserve"> regarding </w:t>
      </w:r>
      <w:r w:rsidR="00E04ECA">
        <w:rPr>
          <w:rFonts w:ascii="Times New Roman" w:hAnsi="Times New Roman" w:cs="Times New Roman"/>
          <w:sz w:val="24"/>
          <w:szCs w:val="24"/>
          <w:lang w:val="en-GB"/>
        </w:rPr>
        <w:t>its</w:t>
      </w:r>
      <w:r w:rsidR="00E04ECA" w:rsidRPr="00B52B1D">
        <w:rPr>
          <w:rFonts w:ascii="Times New Roman" w:hAnsi="Times New Roman" w:cs="Times New Roman"/>
          <w:sz w:val="24"/>
          <w:szCs w:val="24"/>
          <w:lang w:val="en-GB"/>
        </w:rPr>
        <w:t xml:space="preserve"> </w:t>
      </w:r>
      <w:r w:rsidRPr="00B52B1D">
        <w:rPr>
          <w:rFonts w:ascii="Times New Roman" w:hAnsi="Times New Roman" w:cs="Times New Roman"/>
          <w:sz w:val="24"/>
          <w:szCs w:val="24"/>
          <w:lang w:val="en-GB"/>
        </w:rPr>
        <w:t xml:space="preserve">accreditation activities and </w:t>
      </w:r>
      <w:r w:rsidR="00E04ECA">
        <w:rPr>
          <w:rFonts w:ascii="Times New Roman" w:hAnsi="Times New Roman" w:cs="Times New Roman"/>
          <w:sz w:val="24"/>
          <w:szCs w:val="24"/>
          <w:lang w:val="en-GB"/>
        </w:rPr>
        <w:t xml:space="preserve">criteria. </w:t>
      </w:r>
      <w:r w:rsidRPr="00B52B1D">
        <w:rPr>
          <w:rFonts w:ascii="Times New Roman" w:hAnsi="Times New Roman" w:cs="Times New Roman"/>
          <w:sz w:val="24"/>
          <w:szCs w:val="24"/>
          <w:lang w:val="en-GB"/>
        </w:rPr>
        <w:t xml:space="preserve">It also describes </w:t>
      </w:r>
      <w:r w:rsidR="00A469D8" w:rsidRPr="00B52B1D">
        <w:rPr>
          <w:rFonts w:ascii="Times New Roman" w:hAnsi="Times New Roman" w:cs="Times New Roman"/>
          <w:sz w:val="24"/>
          <w:szCs w:val="24"/>
          <w:lang w:val="en-GB"/>
        </w:rPr>
        <w:t xml:space="preserve">the way </w:t>
      </w:r>
      <w:r w:rsidRPr="00B52B1D">
        <w:rPr>
          <w:rFonts w:ascii="Times New Roman" w:hAnsi="Times New Roman" w:cs="Times New Roman"/>
          <w:sz w:val="24"/>
          <w:szCs w:val="24"/>
          <w:lang w:val="en-GB"/>
        </w:rPr>
        <w:t>the</w:t>
      </w:r>
      <w:r w:rsidR="0036584A" w:rsidRPr="00B52B1D">
        <w:rPr>
          <w:rFonts w:ascii="Times New Roman" w:hAnsi="Times New Roman" w:cs="Times New Roman"/>
          <w:sz w:val="24"/>
          <w:szCs w:val="24"/>
          <w:lang w:val="en-GB"/>
        </w:rPr>
        <w:t>ir</w:t>
      </w:r>
      <w:r w:rsidRPr="00B52B1D">
        <w:rPr>
          <w:rFonts w:ascii="Times New Roman" w:hAnsi="Times New Roman" w:cs="Times New Roman"/>
          <w:sz w:val="24"/>
          <w:szCs w:val="24"/>
          <w:lang w:val="en-GB"/>
        </w:rPr>
        <w:t xml:space="preserve"> changes </w:t>
      </w:r>
      <w:r w:rsidR="00A469D8" w:rsidRPr="00B52B1D">
        <w:rPr>
          <w:rFonts w:ascii="Times New Roman" w:hAnsi="Times New Roman" w:cs="Times New Roman"/>
          <w:sz w:val="24"/>
          <w:szCs w:val="24"/>
          <w:lang w:val="en-GB"/>
        </w:rPr>
        <w:t xml:space="preserve">shall be made </w:t>
      </w:r>
      <w:r w:rsidR="0036584A" w:rsidRPr="00B52B1D">
        <w:rPr>
          <w:rFonts w:ascii="Times New Roman" w:hAnsi="Times New Roman" w:cs="Times New Roman"/>
          <w:sz w:val="24"/>
          <w:szCs w:val="24"/>
          <w:lang w:val="en-GB"/>
        </w:rPr>
        <w:t>and communicated</w:t>
      </w:r>
      <w:r w:rsidRPr="00B52B1D">
        <w:rPr>
          <w:rFonts w:ascii="Times New Roman" w:hAnsi="Times New Roman" w:cs="Times New Roman"/>
          <w:sz w:val="24"/>
          <w:szCs w:val="24"/>
          <w:lang w:val="en-GB"/>
        </w:rPr>
        <w:t xml:space="preserve">.  </w:t>
      </w:r>
      <w:r w:rsidR="0094333C">
        <w:rPr>
          <w:rFonts w:ascii="Times New Roman" w:hAnsi="Times New Roman" w:cs="Times New Roman"/>
          <w:sz w:val="24"/>
          <w:szCs w:val="24"/>
          <w:lang w:val="en-GB"/>
        </w:rPr>
        <w:t>The Annex to the document lists the standard(s), the mandatory and guidance documents of DAK, EA and ILAC and the technical fields for those 3 accreditation schemes DAK is currently accrediting for.</w:t>
      </w:r>
    </w:p>
    <w:p w:rsidR="00241934" w:rsidRPr="00A8365A" w:rsidRDefault="00241934" w:rsidP="00A8365A">
      <w:pPr>
        <w:pStyle w:val="Heading1"/>
        <w:rPr>
          <w:rFonts w:ascii="Times New Roman" w:hAnsi="Times New Roman" w:cs="Times New Roman"/>
          <w:color w:val="000000" w:themeColor="text1"/>
          <w:sz w:val="24"/>
          <w:szCs w:val="24"/>
        </w:rPr>
      </w:pPr>
      <w:bookmarkStart w:id="2" w:name="_Toc24978517"/>
      <w:r w:rsidRPr="00A8365A">
        <w:rPr>
          <w:rFonts w:ascii="Times New Roman" w:hAnsi="Times New Roman" w:cs="Times New Roman"/>
          <w:color w:val="000000" w:themeColor="text1"/>
          <w:sz w:val="24"/>
          <w:szCs w:val="24"/>
        </w:rPr>
        <w:t xml:space="preserve">2. </w:t>
      </w:r>
      <w:r w:rsidR="0064213B" w:rsidRPr="00A8365A">
        <w:rPr>
          <w:rFonts w:ascii="Times New Roman" w:hAnsi="Times New Roman" w:cs="Times New Roman"/>
          <w:color w:val="000000" w:themeColor="text1"/>
          <w:sz w:val="24"/>
          <w:szCs w:val="24"/>
        </w:rPr>
        <w:t xml:space="preserve"> </w:t>
      </w:r>
      <w:r w:rsidR="00DA561B" w:rsidRPr="00A8365A">
        <w:rPr>
          <w:rFonts w:ascii="Times New Roman" w:hAnsi="Times New Roman" w:cs="Times New Roman"/>
          <w:color w:val="000000" w:themeColor="text1"/>
          <w:sz w:val="24"/>
          <w:szCs w:val="24"/>
        </w:rPr>
        <w:t>REFERENCES</w:t>
      </w:r>
      <w:bookmarkEnd w:id="2"/>
    </w:p>
    <w:p w:rsidR="00241934" w:rsidRPr="00B52B1D" w:rsidRDefault="00241934" w:rsidP="00DA561B">
      <w:pPr>
        <w:spacing w:after="0" w:line="240" w:lineRule="auto"/>
        <w:rPr>
          <w:rFonts w:ascii="Times New Roman" w:hAnsi="Times New Roman" w:cs="Times New Roman"/>
          <w:sz w:val="24"/>
          <w:szCs w:val="24"/>
          <w:lang w:val="en-GB"/>
        </w:rPr>
      </w:pPr>
    </w:p>
    <w:p w:rsidR="0094333C" w:rsidRDefault="0094333C" w:rsidP="0036584A">
      <w:pPr>
        <w:pStyle w:val="ListParagraph"/>
        <w:numPr>
          <w:ilvl w:val="0"/>
          <w:numId w:val="6"/>
        </w:numPr>
        <w:spacing w:after="0" w:line="240" w:lineRule="auto"/>
        <w:ind w:left="426" w:hanging="426"/>
        <w:rPr>
          <w:rFonts w:ascii="Times New Roman" w:hAnsi="Times New Roman" w:cs="Times New Roman"/>
          <w:sz w:val="24"/>
          <w:szCs w:val="24"/>
          <w:lang w:val="en-GB"/>
        </w:rPr>
      </w:pPr>
      <w:r w:rsidRPr="00B52B1D">
        <w:rPr>
          <w:rFonts w:ascii="Times New Roman" w:hAnsi="Times New Roman" w:cs="Times New Roman"/>
          <w:sz w:val="24"/>
          <w:szCs w:val="24"/>
          <w:lang w:val="en-GB"/>
        </w:rPr>
        <w:t>Law No. 05/L-117 on accreditation</w:t>
      </w:r>
      <w:r w:rsidR="009F30A4">
        <w:rPr>
          <w:rFonts w:ascii="Times New Roman" w:hAnsi="Times New Roman" w:cs="Times New Roman"/>
          <w:sz w:val="24"/>
          <w:szCs w:val="24"/>
          <w:lang w:val="en-GB"/>
        </w:rPr>
        <w:t>;</w:t>
      </w:r>
    </w:p>
    <w:p w:rsidR="0036584A" w:rsidRPr="00B52B1D" w:rsidRDefault="0036584A" w:rsidP="0045401B">
      <w:pPr>
        <w:pStyle w:val="ListParagraph"/>
        <w:numPr>
          <w:ilvl w:val="0"/>
          <w:numId w:val="6"/>
        </w:numPr>
        <w:spacing w:before="120" w:after="0" w:line="240" w:lineRule="auto"/>
        <w:ind w:left="425" w:hanging="425"/>
        <w:contextualSpacing w:val="0"/>
        <w:rPr>
          <w:rFonts w:ascii="Times New Roman" w:hAnsi="Times New Roman" w:cs="Times New Roman"/>
          <w:sz w:val="24"/>
          <w:szCs w:val="24"/>
          <w:lang w:val="en-GB"/>
        </w:rPr>
      </w:pPr>
      <w:r w:rsidRPr="00B52B1D">
        <w:rPr>
          <w:rFonts w:ascii="Times New Roman" w:hAnsi="Times New Roman" w:cs="Times New Roman"/>
          <w:sz w:val="24"/>
          <w:szCs w:val="24"/>
          <w:lang w:val="en-GB"/>
        </w:rPr>
        <w:t>ISO/IEC 17011:2017 Conformity assessment - Requirements for accreditation bodies accrediting conformity assessment bodies</w:t>
      </w:r>
    </w:p>
    <w:p w:rsidR="0064213B" w:rsidRPr="0045401B" w:rsidRDefault="0064213B" w:rsidP="0045401B">
      <w:pPr>
        <w:spacing w:after="0" w:line="240" w:lineRule="auto"/>
        <w:rPr>
          <w:rFonts w:ascii="Times New Roman" w:hAnsi="Times New Roman" w:cs="Times New Roman"/>
          <w:sz w:val="24"/>
          <w:szCs w:val="24"/>
          <w:lang w:val="en-GB"/>
        </w:rPr>
      </w:pPr>
    </w:p>
    <w:p w:rsidR="00345114" w:rsidRPr="00221411" w:rsidRDefault="00241934" w:rsidP="00221411">
      <w:pPr>
        <w:pStyle w:val="Heading1"/>
        <w:rPr>
          <w:rFonts w:ascii="Times New Roman" w:hAnsi="Times New Roman" w:cs="Times New Roman"/>
          <w:color w:val="000000" w:themeColor="text1"/>
          <w:sz w:val="24"/>
          <w:szCs w:val="24"/>
        </w:rPr>
      </w:pPr>
      <w:bookmarkStart w:id="3" w:name="_Toc24978518"/>
      <w:r w:rsidRPr="00221411">
        <w:rPr>
          <w:rFonts w:ascii="Times New Roman" w:hAnsi="Times New Roman" w:cs="Times New Roman"/>
          <w:color w:val="000000" w:themeColor="text1"/>
          <w:sz w:val="24"/>
          <w:szCs w:val="24"/>
        </w:rPr>
        <w:t>3.</w:t>
      </w:r>
      <w:r w:rsidR="0064213B" w:rsidRPr="00221411">
        <w:rPr>
          <w:rFonts w:ascii="Times New Roman" w:hAnsi="Times New Roman" w:cs="Times New Roman"/>
          <w:color w:val="000000" w:themeColor="text1"/>
          <w:sz w:val="24"/>
          <w:szCs w:val="24"/>
        </w:rPr>
        <w:t xml:space="preserve"> </w:t>
      </w:r>
      <w:r w:rsidRPr="00221411">
        <w:rPr>
          <w:rFonts w:ascii="Times New Roman" w:hAnsi="Times New Roman" w:cs="Times New Roman"/>
          <w:color w:val="000000" w:themeColor="text1"/>
          <w:sz w:val="24"/>
          <w:szCs w:val="24"/>
        </w:rPr>
        <w:t xml:space="preserve"> </w:t>
      </w:r>
      <w:r w:rsidR="007127A1" w:rsidRPr="00221411">
        <w:rPr>
          <w:rFonts w:ascii="Times New Roman" w:hAnsi="Times New Roman" w:cs="Times New Roman"/>
          <w:color w:val="000000" w:themeColor="text1"/>
          <w:sz w:val="24"/>
          <w:szCs w:val="24"/>
        </w:rPr>
        <w:t>RESPONSIBILITIES</w:t>
      </w:r>
      <w:bookmarkEnd w:id="3"/>
    </w:p>
    <w:p w:rsidR="00E04ECA" w:rsidRPr="0045401B" w:rsidRDefault="00E04ECA" w:rsidP="0045401B">
      <w:pPr>
        <w:spacing w:after="0" w:line="240" w:lineRule="auto"/>
        <w:rPr>
          <w:lang w:val="en-GB"/>
        </w:rPr>
      </w:pPr>
    </w:p>
    <w:p w:rsidR="009D6B3B" w:rsidRPr="0084142C" w:rsidRDefault="000A6BD6" w:rsidP="0045401B">
      <w:pPr>
        <w:spacing w:after="0" w:line="240" w:lineRule="auto"/>
        <w:jc w:val="both"/>
        <w:rPr>
          <w:lang w:val="en-GB"/>
        </w:rPr>
      </w:pPr>
      <w:r w:rsidRPr="0045401B">
        <w:rPr>
          <w:rFonts w:ascii="Times New Roman" w:eastAsia="Calibri" w:hAnsi="Times New Roman" w:cs="Times New Roman"/>
          <w:sz w:val="24"/>
          <w:szCs w:val="24"/>
          <w:lang w:val="en-GB"/>
        </w:rPr>
        <w:t xml:space="preserve">This policy is mandatory </w:t>
      </w:r>
      <w:r w:rsidR="0094333C">
        <w:rPr>
          <w:rFonts w:ascii="Times New Roman" w:eastAsia="Calibri" w:hAnsi="Times New Roman" w:cs="Times New Roman"/>
          <w:sz w:val="24"/>
          <w:szCs w:val="24"/>
          <w:lang w:val="en-GB"/>
        </w:rPr>
        <w:t>for</w:t>
      </w:r>
      <w:r w:rsidRPr="0045401B">
        <w:rPr>
          <w:rFonts w:ascii="Times New Roman" w:eastAsia="Calibri" w:hAnsi="Times New Roman" w:cs="Times New Roman"/>
          <w:sz w:val="24"/>
          <w:szCs w:val="24"/>
          <w:lang w:val="en-GB"/>
        </w:rPr>
        <w:t xml:space="preserve"> DAK internal and external personnel involved in accreditation </w:t>
      </w:r>
      <w:r w:rsidR="0094333C">
        <w:rPr>
          <w:rFonts w:ascii="Times New Roman" w:eastAsia="Calibri" w:hAnsi="Times New Roman" w:cs="Times New Roman"/>
          <w:sz w:val="24"/>
          <w:szCs w:val="24"/>
          <w:lang w:val="en-GB"/>
        </w:rPr>
        <w:t>(</w:t>
      </w:r>
      <w:r w:rsidRPr="0045401B">
        <w:rPr>
          <w:rFonts w:ascii="Times New Roman" w:eastAsia="Calibri" w:hAnsi="Times New Roman" w:cs="Times New Roman"/>
          <w:sz w:val="24"/>
          <w:szCs w:val="24"/>
          <w:lang w:val="en-GB"/>
        </w:rPr>
        <w:t xml:space="preserve">such as </w:t>
      </w:r>
      <w:r w:rsidR="00E04ECA">
        <w:rPr>
          <w:rFonts w:ascii="Times New Roman" w:eastAsia="Calibri" w:hAnsi="Times New Roman" w:cs="Times New Roman"/>
          <w:sz w:val="24"/>
          <w:szCs w:val="24"/>
          <w:lang w:val="en-GB"/>
        </w:rPr>
        <w:t xml:space="preserve">DAK internal staff, </w:t>
      </w:r>
      <w:r w:rsidRPr="0045401B">
        <w:rPr>
          <w:rFonts w:ascii="Times New Roman" w:eastAsia="Calibri" w:hAnsi="Times New Roman" w:cs="Times New Roman"/>
          <w:sz w:val="24"/>
          <w:szCs w:val="24"/>
          <w:lang w:val="en-GB"/>
        </w:rPr>
        <w:t>PC</w:t>
      </w:r>
      <w:r w:rsidR="00E04ECA">
        <w:rPr>
          <w:rFonts w:ascii="Times New Roman" w:eastAsia="Calibri" w:hAnsi="Times New Roman" w:cs="Times New Roman"/>
          <w:sz w:val="24"/>
          <w:szCs w:val="24"/>
          <w:lang w:val="en-GB"/>
        </w:rPr>
        <w:t xml:space="preserve">, </w:t>
      </w:r>
      <w:r w:rsidRPr="0045401B">
        <w:rPr>
          <w:rFonts w:ascii="Times New Roman" w:eastAsia="Calibri" w:hAnsi="Times New Roman" w:cs="Times New Roman"/>
          <w:sz w:val="24"/>
          <w:szCs w:val="24"/>
          <w:lang w:val="en-GB"/>
        </w:rPr>
        <w:t>AC</w:t>
      </w:r>
      <w:r w:rsidR="00E04ECA">
        <w:rPr>
          <w:rFonts w:ascii="Times New Roman" w:eastAsia="Calibri" w:hAnsi="Times New Roman" w:cs="Times New Roman"/>
          <w:sz w:val="24"/>
          <w:szCs w:val="24"/>
          <w:lang w:val="en-GB"/>
        </w:rPr>
        <w:t xml:space="preserve">, assessors and experts, </w:t>
      </w:r>
      <w:r w:rsidRPr="0045401B">
        <w:rPr>
          <w:rFonts w:ascii="Times New Roman" w:eastAsia="Calibri" w:hAnsi="Times New Roman" w:cs="Times New Roman"/>
          <w:sz w:val="24"/>
          <w:szCs w:val="24"/>
          <w:lang w:val="en-GB"/>
        </w:rPr>
        <w:t>TC</w:t>
      </w:r>
      <w:r w:rsidR="00E04ECA">
        <w:rPr>
          <w:rFonts w:ascii="Times New Roman" w:eastAsia="Calibri" w:hAnsi="Times New Roman" w:cs="Times New Roman"/>
          <w:sz w:val="24"/>
          <w:szCs w:val="24"/>
          <w:lang w:val="en-GB"/>
        </w:rPr>
        <w:t>s</w:t>
      </w:r>
      <w:r w:rsidR="0094333C">
        <w:rPr>
          <w:rFonts w:ascii="Times New Roman" w:eastAsia="Calibri" w:hAnsi="Times New Roman" w:cs="Times New Roman"/>
          <w:sz w:val="24"/>
          <w:szCs w:val="24"/>
          <w:lang w:val="en-GB"/>
        </w:rPr>
        <w:t>)</w:t>
      </w:r>
      <w:r w:rsidRPr="0045401B">
        <w:rPr>
          <w:rFonts w:ascii="Times New Roman" w:eastAsia="Calibri" w:hAnsi="Times New Roman" w:cs="Times New Roman"/>
          <w:sz w:val="24"/>
          <w:szCs w:val="24"/>
          <w:lang w:val="en-GB"/>
        </w:rPr>
        <w:t xml:space="preserve"> and </w:t>
      </w:r>
      <w:r w:rsidR="0094333C">
        <w:rPr>
          <w:rFonts w:ascii="Times New Roman" w:eastAsia="Calibri" w:hAnsi="Times New Roman" w:cs="Times New Roman"/>
          <w:sz w:val="24"/>
          <w:szCs w:val="24"/>
          <w:lang w:val="en-GB"/>
        </w:rPr>
        <w:t>for</w:t>
      </w:r>
      <w:r w:rsidR="00E04ECA">
        <w:rPr>
          <w:rFonts w:ascii="Times New Roman" w:eastAsia="Calibri" w:hAnsi="Times New Roman" w:cs="Times New Roman"/>
          <w:sz w:val="24"/>
          <w:szCs w:val="24"/>
          <w:lang w:val="en-GB"/>
        </w:rPr>
        <w:t xml:space="preserve"> </w:t>
      </w:r>
      <w:r w:rsidRPr="0045401B">
        <w:rPr>
          <w:rFonts w:ascii="Times New Roman" w:eastAsia="Calibri" w:hAnsi="Times New Roman" w:cs="Times New Roman"/>
          <w:sz w:val="24"/>
          <w:szCs w:val="24"/>
          <w:lang w:val="en-GB"/>
        </w:rPr>
        <w:t>DAK clients</w:t>
      </w:r>
      <w:r w:rsidR="0094333C">
        <w:rPr>
          <w:rFonts w:ascii="Times New Roman" w:eastAsia="Calibri" w:hAnsi="Times New Roman" w:cs="Times New Roman"/>
          <w:sz w:val="24"/>
          <w:szCs w:val="24"/>
          <w:lang w:val="en-GB"/>
        </w:rPr>
        <w:t xml:space="preserve"> (accredited and seeking for accreditation)</w:t>
      </w:r>
      <w:r w:rsidRPr="0045401B">
        <w:rPr>
          <w:rFonts w:ascii="Times New Roman" w:eastAsia="Calibri" w:hAnsi="Times New Roman" w:cs="Times New Roman"/>
          <w:sz w:val="24"/>
          <w:szCs w:val="24"/>
          <w:lang w:val="en-GB"/>
        </w:rPr>
        <w:t>.</w:t>
      </w:r>
    </w:p>
    <w:p w:rsidR="000A6BD6" w:rsidRPr="00F64F4A" w:rsidRDefault="009D6B3B" w:rsidP="00F64F4A">
      <w:pPr>
        <w:pStyle w:val="Heading1"/>
        <w:rPr>
          <w:rFonts w:ascii="Times New Roman" w:hAnsi="Times New Roman" w:cs="Times New Roman"/>
          <w:color w:val="000000" w:themeColor="text1"/>
          <w:sz w:val="24"/>
          <w:szCs w:val="24"/>
        </w:rPr>
      </w:pPr>
      <w:bookmarkStart w:id="4" w:name="_Toc24978519"/>
      <w:r w:rsidRPr="00F64F4A">
        <w:rPr>
          <w:rFonts w:ascii="Times New Roman" w:hAnsi="Times New Roman" w:cs="Times New Roman"/>
          <w:color w:val="000000" w:themeColor="text1"/>
          <w:sz w:val="24"/>
          <w:szCs w:val="24"/>
        </w:rPr>
        <w:t>4. GLOSSARY AND ABBREVIATIONS</w:t>
      </w:r>
      <w:bookmarkEnd w:id="4"/>
    </w:p>
    <w:p w:rsidR="00E8267C" w:rsidRPr="00217EC6" w:rsidRDefault="00E8267C" w:rsidP="0045401B">
      <w:pPr>
        <w:spacing w:after="0" w:line="240" w:lineRule="auto"/>
      </w:pPr>
    </w:p>
    <w:p w:rsidR="00476A69" w:rsidRPr="002D2C52" w:rsidRDefault="009D6B3B" w:rsidP="002D2C52">
      <w:pPr>
        <w:pStyle w:val="Heading2"/>
        <w:rPr>
          <w:rFonts w:ascii="Times New Roman" w:hAnsi="Times New Roman" w:cs="Times New Roman"/>
          <w:b/>
          <w:color w:val="000000" w:themeColor="text1"/>
          <w:sz w:val="24"/>
          <w:szCs w:val="24"/>
        </w:rPr>
      </w:pPr>
      <w:bookmarkStart w:id="5" w:name="_Toc24978520"/>
      <w:r w:rsidRPr="002D2C52">
        <w:rPr>
          <w:rFonts w:ascii="Times New Roman" w:hAnsi="Times New Roman" w:cs="Times New Roman"/>
          <w:b/>
          <w:color w:val="000000" w:themeColor="text1"/>
          <w:sz w:val="24"/>
          <w:szCs w:val="24"/>
        </w:rPr>
        <w:t xml:space="preserve">4.1 </w:t>
      </w:r>
      <w:proofErr w:type="spellStart"/>
      <w:r w:rsidRPr="002D2C52">
        <w:rPr>
          <w:rFonts w:ascii="Times New Roman" w:hAnsi="Times New Roman" w:cs="Times New Roman"/>
          <w:b/>
          <w:color w:val="000000" w:themeColor="text1"/>
          <w:sz w:val="24"/>
          <w:szCs w:val="24"/>
        </w:rPr>
        <w:t>Glossary</w:t>
      </w:r>
      <w:bookmarkEnd w:id="5"/>
      <w:proofErr w:type="spellEnd"/>
    </w:p>
    <w:p w:rsidR="00476A69" w:rsidRPr="00217EC6" w:rsidRDefault="00476A69" w:rsidP="0045401B">
      <w:pPr>
        <w:rPr>
          <w:rFonts w:ascii="Times New Roman" w:hAnsi="Times New Roman" w:cs="Times New Roman"/>
          <w:sz w:val="24"/>
          <w:szCs w:val="24"/>
        </w:rPr>
      </w:pPr>
      <w:r w:rsidRPr="00A47691">
        <w:rPr>
          <w:rFonts w:ascii="Times New Roman" w:hAnsi="Times New Roman" w:cs="Times New Roman"/>
          <w:sz w:val="24"/>
          <w:szCs w:val="24"/>
          <w:lang w:val="en-GB"/>
        </w:rPr>
        <w:t xml:space="preserve">For the purpose of this </w:t>
      </w:r>
      <w:r w:rsidRPr="007672D6">
        <w:rPr>
          <w:rFonts w:ascii="Times New Roman" w:hAnsi="Times New Roman" w:cs="Times New Roman"/>
          <w:sz w:val="24"/>
          <w:szCs w:val="24"/>
          <w:lang w:val="en-GB"/>
        </w:rPr>
        <w:t xml:space="preserve">Policy the terms and definitions given in the standard ISO/IEC 17011:2017 apply. </w:t>
      </w:r>
    </w:p>
    <w:p w:rsidR="00AA7104" w:rsidRPr="009921D7" w:rsidRDefault="009D6B3B" w:rsidP="009921D7">
      <w:pPr>
        <w:pStyle w:val="Heading2"/>
        <w:rPr>
          <w:rFonts w:ascii="Times New Roman" w:hAnsi="Times New Roman" w:cs="Times New Roman"/>
          <w:b/>
          <w:color w:val="000000" w:themeColor="text1"/>
          <w:sz w:val="24"/>
          <w:szCs w:val="24"/>
          <w:lang w:val="en-GB"/>
        </w:rPr>
      </w:pPr>
      <w:bookmarkStart w:id="6" w:name="_Toc24978521"/>
      <w:r w:rsidRPr="009921D7">
        <w:rPr>
          <w:rFonts w:ascii="Times New Roman" w:eastAsiaTheme="minorHAnsi" w:hAnsi="Times New Roman" w:cs="Times New Roman"/>
          <w:b/>
          <w:color w:val="000000" w:themeColor="text1"/>
          <w:sz w:val="24"/>
          <w:szCs w:val="24"/>
          <w:lang w:val="en-GB"/>
        </w:rPr>
        <w:t>4.2 Abbreviations</w:t>
      </w:r>
      <w:bookmarkEnd w:id="6"/>
      <w:r w:rsidRPr="009921D7">
        <w:rPr>
          <w:rFonts w:ascii="Times New Roman" w:eastAsiaTheme="minorHAnsi" w:hAnsi="Times New Roman" w:cs="Times New Roman"/>
          <w:b/>
          <w:color w:val="000000" w:themeColor="text1"/>
          <w:sz w:val="24"/>
          <w:szCs w:val="24"/>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087"/>
      </w:tblGrid>
      <w:tr w:rsidR="00965079" w:rsidRPr="00DE678A" w:rsidTr="00FC143B">
        <w:tc>
          <w:tcPr>
            <w:tcW w:w="2122" w:type="dxa"/>
          </w:tcPr>
          <w:p w:rsidR="00E04ECA" w:rsidRDefault="00E04ECA" w:rsidP="00FC143B">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AC</w:t>
            </w:r>
          </w:p>
          <w:p w:rsidR="00965079" w:rsidRPr="00DE678A" w:rsidRDefault="00965079" w:rsidP="00FC143B">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CAB</w:t>
            </w:r>
          </w:p>
        </w:tc>
        <w:tc>
          <w:tcPr>
            <w:tcW w:w="7087" w:type="dxa"/>
          </w:tcPr>
          <w:p w:rsidR="00E04ECA" w:rsidRDefault="00E04ECA" w:rsidP="00E04ECA">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Accreditation Council</w:t>
            </w:r>
          </w:p>
          <w:p w:rsidR="00965079" w:rsidRPr="00DE678A" w:rsidRDefault="00965079" w:rsidP="00FC143B">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Conformity assessment body</w:t>
            </w:r>
          </w:p>
        </w:tc>
      </w:tr>
      <w:tr w:rsidR="00965079" w:rsidRPr="00DE678A" w:rsidTr="00FC143B">
        <w:tc>
          <w:tcPr>
            <w:tcW w:w="2122" w:type="dxa"/>
          </w:tcPr>
          <w:p w:rsidR="00965079" w:rsidRPr="00DE678A" w:rsidRDefault="00965079" w:rsidP="00FC143B">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DAK</w:t>
            </w:r>
          </w:p>
        </w:tc>
        <w:tc>
          <w:tcPr>
            <w:tcW w:w="7087" w:type="dxa"/>
          </w:tcPr>
          <w:p w:rsidR="00965079" w:rsidRPr="00DE678A" w:rsidRDefault="00E04ECA" w:rsidP="00FC143B">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 xml:space="preserve">Kosovo General </w:t>
            </w:r>
            <w:r w:rsidRPr="00DE678A">
              <w:rPr>
                <w:rFonts w:ascii="Times New Roman" w:hAnsi="Times New Roman" w:cs="Times New Roman"/>
                <w:sz w:val="24"/>
                <w:szCs w:val="24"/>
                <w:lang w:val="en-GB"/>
              </w:rPr>
              <w:t xml:space="preserve">Accreditation </w:t>
            </w:r>
            <w:r w:rsidR="00965079" w:rsidRPr="00DE678A">
              <w:rPr>
                <w:rFonts w:ascii="Times New Roman" w:hAnsi="Times New Roman" w:cs="Times New Roman"/>
                <w:sz w:val="24"/>
                <w:szCs w:val="24"/>
                <w:lang w:val="en-GB"/>
              </w:rPr>
              <w:t xml:space="preserve">Directorate </w:t>
            </w:r>
          </w:p>
        </w:tc>
      </w:tr>
      <w:tr w:rsidR="00965079" w:rsidRPr="00DE678A" w:rsidTr="00FC143B">
        <w:tc>
          <w:tcPr>
            <w:tcW w:w="2122" w:type="dxa"/>
          </w:tcPr>
          <w:p w:rsidR="00965079" w:rsidRPr="00DE678A" w:rsidRDefault="00965079" w:rsidP="00FC143B">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EA</w:t>
            </w:r>
          </w:p>
        </w:tc>
        <w:tc>
          <w:tcPr>
            <w:tcW w:w="7087" w:type="dxa"/>
          </w:tcPr>
          <w:p w:rsidR="00965079" w:rsidRPr="00DE678A" w:rsidRDefault="00965079" w:rsidP="00FC143B">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European co-operation for Accreditation</w:t>
            </w:r>
          </w:p>
        </w:tc>
      </w:tr>
      <w:tr w:rsidR="00965079" w:rsidRPr="00DE678A" w:rsidTr="00FC143B">
        <w:tc>
          <w:tcPr>
            <w:tcW w:w="2122" w:type="dxa"/>
          </w:tcPr>
          <w:p w:rsidR="00965079" w:rsidRPr="00DE678A" w:rsidRDefault="00965079" w:rsidP="00FC143B">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ILAC</w:t>
            </w:r>
          </w:p>
        </w:tc>
        <w:tc>
          <w:tcPr>
            <w:tcW w:w="7087" w:type="dxa"/>
          </w:tcPr>
          <w:p w:rsidR="00965079" w:rsidRPr="00DE678A" w:rsidRDefault="00965079" w:rsidP="00FC143B">
            <w:pPr>
              <w:tabs>
                <w:tab w:val="left" w:pos="567"/>
              </w:tabs>
              <w:rPr>
                <w:rFonts w:ascii="Times New Roman" w:hAnsi="Times New Roman" w:cs="Times New Roman"/>
                <w:sz w:val="24"/>
                <w:szCs w:val="24"/>
                <w:lang w:val="en-GB"/>
              </w:rPr>
            </w:pPr>
            <w:r w:rsidRPr="00DE678A">
              <w:rPr>
                <w:rFonts w:ascii="Times New Roman" w:hAnsi="Times New Roman" w:cs="Times New Roman"/>
                <w:sz w:val="24"/>
                <w:szCs w:val="24"/>
                <w:lang w:val="en-GB"/>
              </w:rPr>
              <w:t>International Laboratory Accreditation Cooperation</w:t>
            </w:r>
          </w:p>
        </w:tc>
      </w:tr>
      <w:tr w:rsidR="00965079" w:rsidRPr="00DE678A" w:rsidTr="00FC143B">
        <w:tc>
          <w:tcPr>
            <w:tcW w:w="2122" w:type="dxa"/>
          </w:tcPr>
          <w:p w:rsidR="00E230CA" w:rsidRDefault="00E230CA" w:rsidP="00FC143B">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PC</w:t>
            </w:r>
          </w:p>
          <w:p w:rsidR="00E230CA" w:rsidRPr="00DE678A" w:rsidRDefault="00E230CA">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TC</w:t>
            </w:r>
          </w:p>
        </w:tc>
        <w:tc>
          <w:tcPr>
            <w:tcW w:w="7087" w:type="dxa"/>
          </w:tcPr>
          <w:p w:rsidR="00E230CA" w:rsidRDefault="00E230CA" w:rsidP="00FC143B">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Professional Council</w:t>
            </w:r>
          </w:p>
          <w:p w:rsidR="00E230CA" w:rsidRDefault="00E230CA" w:rsidP="00FC143B">
            <w:pPr>
              <w:tabs>
                <w:tab w:val="left" w:pos="567"/>
              </w:tabs>
              <w:rPr>
                <w:rFonts w:ascii="Times New Roman" w:hAnsi="Times New Roman" w:cs="Times New Roman"/>
                <w:sz w:val="24"/>
                <w:szCs w:val="24"/>
                <w:lang w:val="en-GB"/>
              </w:rPr>
            </w:pPr>
            <w:r>
              <w:rPr>
                <w:rFonts w:ascii="Times New Roman" w:hAnsi="Times New Roman" w:cs="Times New Roman"/>
                <w:sz w:val="24"/>
                <w:szCs w:val="24"/>
                <w:lang w:val="en-GB"/>
              </w:rPr>
              <w:t>Technical Committee</w:t>
            </w:r>
          </w:p>
          <w:p w:rsidR="00E230CA" w:rsidRDefault="00E230CA" w:rsidP="00FC143B">
            <w:pPr>
              <w:tabs>
                <w:tab w:val="left" w:pos="567"/>
              </w:tabs>
              <w:rPr>
                <w:rFonts w:ascii="Times New Roman" w:hAnsi="Times New Roman" w:cs="Times New Roman"/>
                <w:sz w:val="24"/>
                <w:szCs w:val="24"/>
                <w:lang w:val="en-GB"/>
              </w:rPr>
            </w:pPr>
          </w:p>
          <w:p w:rsidR="00E230CA" w:rsidRPr="00DE678A" w:rsidRDefault="00E230CA" w:rsidP="00FC143B">
            <w:pPr>
              <w:tabs>
                <w:tab w:val="left" w:pos="567"/>
              </w:tabs>
              <w:rPr>
                <w:rFonts w:ascii="Times New Roman" w:hAnsi="Times New Roman" w:cs="Times New Roman"/>
                <w:sz w:val="24"/>
                <w:szCs w:val="24"/>
                <w:lang w:val="en-GB"/>
              </w:rPr>
            </w:pPr>
          </w:p>
        </w:tc>
      </w:tr>
      <w:tr w:rsidR="00C8472D" w:rsidRPr="00DE678A" w:rsidTr="00C8472D">
        <w:trPr>
          <w:trHeight w:val="80"/>
        </w:trPr>
        <w:tc>
          <w:tcPr>
            <w:tcW w:w="2122" w:type="dxa"/>
          </w:tcPr>
          <w:p w:rsidR="00C8472D" w:rsidRDefault="00C8472D" w:rsidP="00FC143B">
            <w:pPr>
              <w:tabs>
                <w:tab w:val="left" w:pos="567"/>
              </w:tabs>
              <w:rPr>
                <w:rFonts w:ascii="Times New Roman" w:hAnsi="Times New Roman" w:cs="Times New Roman"/>
                <w:sz w:val="24"/>
                <w:szCs w:val="24"/>
                <w:lang w:val="en-GB"/>
              </w:rPr>
            </w:pPr>
          </w:p>
        </w:tc>
        <w:tc>
          <w:tcPr>
            <w:tcW w:w="7087" w:type="dxa"/>
          </w:tcPr>
          <w:p w:rsidR="00C8472D" w:rsidRDefault="00C8472D" w:rsidP="00FC143B">
            <w:pPr>
              <w:tabs>
                <w:tab w:val="left" w:pos="567"/>
              </w:tabs>
              <w:rPr>
                <w:rFonts w:ascii="Times New Roman" w:hAnsi="Times New Roman" w:cs="Times New Roman"/>
                <w:sz w:val="24"/>
                <w:szCs w:val="24"/>
                <w:lang w:val="en-GB"/>
              </w:rPr>
            </w:pPr>
          </w:p>
        </w:tc>
      </w:tr>
    </w:tbl>
    <w:p w:rsidR="0064213B" w:rsidRPr="0047720B" w:rsidRDefault="009D6B3B" w:rsidP="0047720B">
      <w:pPr>
        <w:pStyle w:val="Heading1"/>
        <w:rPr>
          <w:rFonts w:ascii="Times New Roman" w:hAnsi="Times New Roman" w:cs="Times New Roman"/>
          <w:color w:val="000000" w:themeColor="text1"/>
          <w:sz w:val="24"/>
          <w:szCs w:val="24"/>
        </w:rPr>
      </w:pPr>
      <w:bookmarkStart w:id="7" w:name="_Toc24978522"/>
      <w:r w:rsidRPr="0047720B">
        <w:rPr>
          <w:rFonts w:ascii="Times New Roman" w:hAnsi="Times New Roman" w:cs="Times New Roman"/>
          <w:color w:val="000000" w:themeColor="text1"/>
          <w:sz w:val="24"/>
          <w:szCs w:val="24"/>
        </w:rPr>
        <w:t>5. DESCRIPTION OF POLICY</w:t>
      </w:r>
      <w:bookmarkEnd w:id="7"/>
    </w:p>
    <w:p w:rsidR="009D6B3B" w:rsidRPr="0045401B" w:rsidRDefault="009D6B3B" w:rsidP="0064213B">
      <w:pPr>
        <w:spacing w:after="0" w:line="240" w:lineRule="auto"/>
        <w:rPr>
          <w:rFonts w:ascii="Times New Roman" w:hAnsi="Times New Roman" w:cs="Times New Roman"/>
          <w:b/>
          <w:lang w:val="en-GB"/>
        </w:rPr>
      </w:pPr>
    </w:p>
    <w:p w:rsidR="00241934" w:rsidRPr="00BD56DF" w:rsidRDefault="009D6B3B" w:rsidP="00BD56DF">
      <w:pPr>
        <w:pStyle w:val="Heading2"/>
        <w:rPr>
          <w:rFonts w:ascii="Times New Roman" w:eastAsiaTheme="minorHAnsi" w:hAnsi="Times New Roman" w:cs="Times New Roman"/>
          <w:b/>
          <w:color w:val="000000" w:themeColor="text1"/>
          <w:sz w:val="24"/>
          <w:szCs w:val="24"/>
          <w:lang w:val="en-GB"/>
        </w:rPr>
      </w:pPr>
      <w:bookmarkStart w:id="8" w:name="_Toc24978523"/>
      <w:r w:rsidRPr="00BD56DF">
        <w:rPr>
          <w:rFonts w:ascii="Times New Roman" w:eastAsiaTheme="minorHAnsi" w:hAnsi="Times New Roman" w:cs="Times New Roman"/>
          <w:b/>
          <w:color w:val="000000" w:themeColor="text1"/>
          <w:sz w:val="24"/>
          <w:szCs w:val="24"/>
          <w:lang w:val="en-GB"/>
        </w:rPr>
        <w:t>5</w:t>
      </w:r>
      <w:r w:rsidR="00241934" w:rsidRPr="00BD56DF">
        <w:rPr>
          <w:rFonts w:ascii="Times New Roman" w:eastAsiaTheme="minorHAnsi" w:hAnsi="Times New Roman" w:cs="Times New Roman"/>
          <w:b/>
          <w:color w:val="000000" w:themeColor="text1"/>
          <w:sz w:val="24"/>
          <w:szCs w:val="24"/>
          <w:lang w:val="en-GB"/>
        </w:rPr>
        <w:t>.1 DAK</w:t>
      </w:r>
      <w:r w:rsidR="005A586F" w:rsidRPr="00BD56DF">
        <w:rPr>
          <w:rFonts w:ascii="Times New Roman" w:eastAsiaTheme="minorHAnsi" w:hAnsi="Times New Roman" w:cs="Times New Roman"/>
          <w:b/>
          <w:color w:val="000000" w:themeColor="text1"/>
          <w:sz w:val="24"/>
          <w:szCs w:val="24"/>
          <w:lang w:val="en-GB"/>
        </w:rPr>
        <w:t>’s</w:t>
      </w:r>
      <w:r w:rsidR="00241934" w:rsidRPr="00BD56DF">
        <w:rPr>
          <w:rFonts w:ascii="Times New Roman" w:eastAsiaTheme="minorHAnsi" w:hAnsi="Times New Roman" w:cs="Times New Roman"/>
          <w:b/>
          <w:color w:val="000000" w:themeColor="text1"/>
          <w:sz w:val="24"/>
          <w:szCs w:val="24"/>
          <w:lang w:val="en-GB"/>
        </w:rPr>
        <w:t xml:space="preserve"> accreditation </w:t>
      </w:r>
      <w:r w:rsidR="00EB7B83" w:rsidRPr="00BD56DF">
        <w:rPr>
          <w:rFonts w:ascii="Times New Roman" w:eastAsiaTheme="minorHAnsi" w:hAnsi="Times New Roman" w:cs="Times New Roman"/>
          <w:b/>
          <w:color w:val="000000" w:themeColor="text1"/>
          <w:sz w:val="24"/>
          <w:szCs w:val="24"/>
          <w:lang w:val="en-GB"/>
        </w:rPr>
        <w:t>activities and criteria</w:t>
      </w:r>
      <w:bookmarkEnd w:id="8"/>
    </w:p>
    <w:p w:rsidR="00EB7B83" w:rsidRDefault="00EB7B83" w:rsidP="0036584A">
      <w:pPr>
        <w:spacing w:after="0" w:line="240" w:lineRule="auto"/>
        <w:jc w:val="both"/>
        <w:rPr>
          <w:rFonts w:ascii="Times New Roman" w:hAnsi="Times New Roman" w:cs="Times New Roman"/>
          <w:sz w:val="24"/>
          <w:szCs w:val="24"/>
          <w:lang w:val="en-GB"/>
        </w:rPr>
      </w:pPr>
    </w:p>
    <w:p w:rsidR="0036584A" w:rsidRPr="00B52B1D" w:rsidRDefault="0036584A" w:rsidP="0036584A">
      <w:pPr>
        <w:spacing w:after="0" w:line="240" w:lineRule="auto"/>
        <w:jc w:val="both"/>
        <w:rPr>
          <w:rFonts w:ascii="Times New Roman" w:hAnsi="Times New Roman" w:cs="Times New Roman"/>
          <w:sz w:val="24"/>
          <w:szCs w:val="24"/>
          <w:lang w:val="en-GB"/>
        </w:rPr>
      </w:pPr>
      <w:r w:rsidRPr="00B52B1D">
        <w:rPr>
          <w:rFonts w:ascii="Times New Roman" w:hAnsi="Times New Roman" w:cs="Times New Roman"/>
          <w:sz w:val="24"/>
          <w:szCs w:val="24"/>
          <w:lang w:val="en-GB"/>
        </w:rPr>
        <w:t xml:space="preserve">According to Article 7 of the Law Nr. 05/L-117, DAK </w:t>
      </w:r>
      <w:r w:rsidR="00E04ECA">
        <w:rPr>
          <w:rFonts w:ascii="Times New Roman" w:hAnsi="Times New Roman" w:cs="Times New Roman"/>
          <w:sz w:val="24"/>
          <w:szCs w:val="24"/>
          <w:lang w:val="en-GB"/>
        </w:rPr>
        <w:t xml:space="preserve">is authorized to </w:t>
      </w:r>
      <w:r w:rsidRPr="00B52B1D">
        <w:rPr>
          <w:rFonts w:ascii="Times New Roman" w:hAnsi="Times New Roman" w:cs="Times New Roman"/>
          <w:sz w:val="24"/>
          <w:szCs w:val="24"/>
          <w:lang w:val="en-GB"/>
        </w:rPr>
        <w:t>accredit</w:t>
      </w:r>
      <w:r w:rsidR="00625F76" w:rsidRPr="00B52B1D">
        <w:rPr>
          <w:rFonts w:ascii="Times New Roman" w:hAnsi="Times New Roman" w:cs="Times New Roman"/>
          <w:sz w:val="24"/>
          <w:szCs w:val="24"/>
          <w:lang w:val="en-GB"/>
        </w:rPr>
        <w:t>:</w:t>
      </w:r>
    </w:p>
    <w:p w:rsidR="0036584A" w:rsidRPr="00B52B1D" w:rsidRDefault="0036584A" w:rsidP="0036584A">
      <w:pPr>
        <w:pStyle w:val="ListParagraph"/>
        <w:numPr>
          <w:ilvl w:val="1"/>
          <w:numId w:val="7"/>
        </w:numPr>
        <w:spacing w:before="120" w:after="0" w:line="240" w:lineRule="auto"/>
        <w:ind w:left="425" w:hanging="425"/>
        <w:contextualSpacing w:val="0"/>
        <w:jc w:val="both"/>
        <w:rPr>
          <w:rFonts w:ascii="Times New Roman" w:hAnsi="Times New Roman" w:cs="Times New Roman"/>
          <w:sz w:val="24"/>
          <w:szCs w:val="24"/>
          <w:lang w:val="en-GB"/>
        </w:rPr>
      </w:pPr>
      <w:r w:rsidRPr="00B52B1D">
        <w:rPr>
          <w:rFonts w:ascii="Times New Roman" w:hAnsi="Times New Roman" w:cs="Times New Roman"/>
          <w:sz w:val="24"/>
          <w:szCs w:val="24"/>
          <w:lang w:val="en-GB"/>
        </w:rPr>
        <w:t>testing and calibration laboratories,</w:t>
      </w:r>
    </w:p>
    <w:p w:rsidR="0036584A" w:rsidRPr="00B52B1D" w:rsidRDefault="0036584A" w:rsidP="0036584A">
      <w:pPr>
        <w:pStyle w:val="ListParagraph"/>
        <w:numPr>
          <w:ilvl w:val="1"/>
          <w:numId w:val="7"/>
        </w:numPr>
        <w:spacing w:before="120" w:after="0" w:line="240" w:lineRule="auto"/>
        <w:ind w:left="425" w:hanging="425"/>
        <w:contextualSpacing w:val="0"/>
        <w:jc w:val="both"/>
        <w:rPr>
          <w:rFonts w:ascii="Times New Roman" w:hAnsi="Times New Roman" w:cs="Times New Roman"/>
          <w:sz w:val="24"/>
          <w:szCs w:val="24"/>
          <w:lang w:val="en-GB"/>
        </w:rPr>
      </w:pPr>
      <w:r w:rsidRPr="00B52B1D">
        <w:rPr>
          <w:rFonts w:ascii="Times New Roman" w:hAnsi="Times New Roman" w:cs="Times New Roman"/>
          <w:sz w:val="24"/>
          <w:szCs w:val="24"/>
          <w:lang w:val="en-GB"/>
        </w:rPr>
        <w:lastRenderedPageBreak/>
        <w:t>medical laboratories,</w:t>
      </w:r>
    </w:p>
    <w:p w:rsidR="0036584A" w:rsidRPr="00B52B1D" w:rsidRDefault="0036584A" w:rsidP="0036584A">
      <w:pPr>
        <w:pStyle w:val="ListParagraph"/>
        <w:numPr>
          <w:ilvl w:val="1"/>
          <w:numId w:val="7"/>
        </w:numPr>
        <w:spacing w:before="120" w:after="0" w:line="240" w:lineRule="auto"/>
        <w:ind w:left="425" w:hanging="425"/>
        <w:contextualSpacing w:val="0"/>
        <w:jc w:val="both"/>
        <w:rPr>
          <w:rFonts w:ascii="Times New Roman" w:hAnsi="Times New Roman" w:cs="Times New Roman"/>
          <w:sz w:val="24"/>
          <w:szCs w:val="24"/>
          <w:lang w:val="en-GB"/>
        </w:rPr>
      </w:pPr>
      <w:r w:rsidRPr="00B52B1D">
        <w:rPr>
          <w:rFonts w:ascii="Times New Roman" w:hAnsi="Times New Roman" w:cs="Times New Roman"/>
          <w:sz w:val="24"/>
          <w:szCs w:val="24"/>
          <w:lang w:val="en-GB"/>
        </w:rPr>
        <w:t>inspection bodies;</w:t>
      </w:r>
    </w:p>
    <w:p w:rsidR="0036584A" w:rsidRPr="00B52B1D" w:rsidRDefault="0036584A" w:rsidP="0036584A">
      <w:pPr>
        <w:pStyle w:val="ListParagraph"/>
        <w:numPr>
          <w:ilvl w:val="1"/>
          <w:numId w:val="7"/>
        </w:numPr>
        <w:spacing w:before="120" w:after="0" w:line="240" w:lineRule="auto"/>
        <w:ind w:left="425" w:hanging="425"/>
        <w:contextualSpacing w:val="0"/>
        <w:jc w:val="both"/>
        <w:rPr>
          <w:rFonts w:ascii="Times New Roman" w:hAnsi="Times New Roman" w:cs="Times New Roman"/>
          <w:sz w:val="24"/>
          <w:szCs w:val="24"/>
          <w:lang w:val="en-GB"/>
        </w:rPr>
      </w:pPr>
      <w:r w:rsidRPr="00B52B1D">
        <w:rPr>
          <w:rFonts w:ascii="Times New Roman" w:hAnsi="Times New Roman" w:cs="Times New Roman"/>
          <w:sz w:val="24"/>
          <w:szCs w:val="24"/>
          <w:lang w:val="en-GB"/>
        </w:rPr>
        <w:t>product certification bodies</w:t>
      </w:r>
      <w:r w:rsidR="00E04ECA">
        <w:rPr>
          <w:rFonts w:ascii="Times New Roman" w:hAnsi="Times New Roman" w:cs="Times New Roman"/>
          <w:sz w:val="24"/>
          <w:szCs w:val="24"/>
          <w:lang w:val="en-GB"/>
        </w:rPr>
        <w:t>;</w:t>
      </w:r>
    </w:p>
    <w:p w:rsidR="0036584A" w:rsidRPr="00B52B1D" w:rsidRDefault="0036584A" w:rsidP="0036584A">
      <w:pPr>
        <w:pStyle w:val="ListParagraph"/>
        <w:numPr>
          <w:ilvl w:val="1"/>
          <w:numId w:val="7"/>
        </w:numPr>
        <w:spacing w:before="120" w:after="0" w:line="240" w:lineRule="auto"/>
        <w:ind w:left="425" w:hanging="425"/>
        <w:contextualSpacing w:val="0"/>
        <w:jc w:val="both"/>
        <w:rPr>
          <w:rFonts w:ascii="Times New Roman" w:hAnsi="Times New Roman" w:cs="Times New Roman"/>
          <w:sz w:val="24"/>
          <w:szCs w:val="24"/>
          <w:lang w:val="fr-FR"/>
        </w:rPr>
      </w:pPr>
      <w:r w:rsidRPr="00B52B1D">
        <w:rPr>
          <w:rFonts w:ascii="Times New Roman" w:hAnsi="Times New Roman" w:cs="Times New Roman"/>
          <w:sz w:val="24"/>
          <w:szCs w:val="24"/>
          <w:lang w:val="fr-FR"/>
        </w:rPr>
        <w:t xml:space="preserve">management </w:t>
      </w:r>
      <w:r w:rsidR="002E3B2A" w:rsidRPr="00B52B1D">
        <w:rPr>
          <w:rFonts w:ascii="Times New Roman" w:hAnsi="Times New Roman" w:cs="Times New Roman"/>
          <w:sz w:val="24"/>
          <w:szCs w:val="24"/>
          <w:lang w:val="fr-FR"/>
        </w:rPr>
        <w:t>system</w:t>
      </w:r>
      <w:r w:rsidRPr="00B52B1D">
        <w:rPr>
          <w:rFonts w:ascii="Times New Roman" w:hAnsi="Times New Roman" w:cs="Times New Roman"/>
          <w:sz w:val="24"/>
          <w:szCs w:val="24"/>
          <w:lang w:val="fr-FR"/>
        </w:rPr>
        <w:t xml:space="preserve"> (</w:t>
      </w:r>
      <w:proofErr w:type="spellStart"/>
      <w:r w:rsidRPr="00B52B1D">
        <w:rPr>
          <w:rFonts w:ascii="Times New Roman" w:hAnsi="Times New Roman" w:cs="Times New Roman"/>
          <w:sz w:val="24"/>
          <w:szCs w:val="24"/>
          <w:lang w:val="fr-FR"/>
        </w:rPr>
        <w:t>quality</w:t>
      </w:r>
      <w:proofErr w:type="spellEnd"/>
      <w:r w:rsidRPr="00B52B1D">
        <w:rPr>
          <w:rFonts w:ascii="Times New Roman" w:hAnsi="Times New Roman" w:cs="Times New Roman"/>
          <w:sz w:val="24"/>
          <w:szCs w:val="24"/>
          <w:lang w:val="fr-FR"/>
        </w:rPr>
        <w:t xml:space="preserve">, </w:t>
      </w:r>
      <w:proofErr w:type="spellStart"/>
      <w:r w:rsidR="002E3B2A">
        <w:rPr>
          <w:rFonts w:ascii="Times New Roman" w:hAnsi="Times New Roman" w:cs="Times New Roman"/>
          <w:sz w:val="24"/>
          <w:szCs w:val="24"/>
          <w:lang w:val="fr-FR"/>
        </w:rPr>
        <w:t>environment</w:t>
      </w:r>
      <w:proofErr w:type="spellEnd"/>
      <w:r w:rsidRPr="00B52B1D">
        <w:rPr>
          <w:rFonts w:ascii="Times New Roman" w:hAnsi="Times New Roman" w:cs="Times New Roman"/>
          <w:sz w:val="24"/>
          <w:szCs w:val="24"/>
          <w:lang w:val="fr-FR"/>
        </w:rPr>
        <w:t xml:space="preserve"> etc.) certification bodies</w:t>
      </w:r>
      <w:r w:rsidR="00E04ECA">
        <w:rPr>
          <w:rFonts w:ascii="Times New Roman" w:hAnsi="Times New Roman" w:cs="Times New Roman"/>
          <w:sz w:val="24"/>
          <w:szCs w:val="24"/>
          <w:lang w:val="fr-FR"/>
        </w:rPr>
        <w:t>;</w:t>
      </w:r>
    </w:p>
    <w:p w:rsidR="0036584A" w:rsidRPr="00B52B1D" w:rsidRDefault="0036584A" w:rsidP="0036584A">
      <w:pPr>
        <w:pStyle w:val="ListParagraph"/>
        <w:numPr>
          <w:ilvl w:val="1"/>
          <w:numId w:val="7"/>
        </w:numPr>
        <w:spacing w:before="120" w:after="0" w:line="240" w:lineRule="auto"/>
        <w:ind w:left="425" w:hanging="425"/>
        <w:contextualSpacing w:val="0"/>
        <w:jc w:val="both"/>
        <w:rPr>
          <w:rFonts w:ascii="Times New Roman" w:hAnsi="Times New Roman" w:cs="Times New Roman"/>
          <w:sz w:val="24"/>
          <w:szCs w:val="24"/>
          <w:lang w:val="en-GB"/>
        </w:rPr>
      </w:pPr>
      <w:r w:rsidRPr="00B52B1D">
        <w:rPr>
          <w:rFonts w:ascii="Times New Roman" w:hAnsi="Times New Roman" w:cs="Times New Roman"/>
          <w:sz w:val="24"/>
          <w:szCs w:val="24"/>
          <w:lang w:val="en-GB"/>
        </w:rPr>
        <w:t>personnel certification bodies</w:t>
      </w:r>
      <w:r w:rsidR="00E04ECA">
        <w:rPr>
          <w:rFonts w:ascii="Times New Roman" w:hAnsi="Times New Roman" w:cs="Times New Roman"/>
          <w:sz w:val="24"/>
          <w:szCs w:val="24"/>
          <w:lang w:val="en-GB"/>
        </w:rPr>
        <w:t>;</w:t>
      </w:r>
    </w:p>
    <w:p w:rsidR="0036584A" w:rsidRPr="00B52B1D" w:rsidRDefault="0036584A" w:rsidP="0036584A">
      <w:pPr>
        <w:pStyle w:val="ListParagraph"/>
        <w:numPr>
          <w:ilvl w:val="1"/>
          <w:numId w:val="7"/>
        </w:numPr>
        <w:spacing w:before="120" w:after="0" w:line="240" w:lineRule="auto"/>
        <w:ind w:left="425" w:hanging="425"/>
        <w:contextualSpacing w:val="0"/>
        <w:jc w:val="both"/>
        <w:rPr>
          <w:rFonts w:ascii="Times New Roman" w:hAnsi="Times New Roman" w:cs="Times New Roman"/>
          <w:sz w:val="24"/>
          <w:szCs w:val="24"/>
          <w:lang w:val="en-GB"/>
        </w:rPr>
      </w:pPr>
      <w:r w:rsidRPr="00B52B1D">
        <w:rPr>
          <w:rFonts w:ascii="Times New Roman" w:hAnsi="Times New Roman" w:cs="Times New Roman"/>
          <w:sz w:val="24"/>
          <w:szCs w:val="24"/>
          <w:lang w:val="en-GB"/>
        </w:rPr>
        <w:t>other conformity assessment bodies.</w:t>
      </w:r>
    </w:p>
    <w:p w:rsidR="008968A3" w:rsidRPr="00B52B1D" w:rsidRDefault="008968A3" w:rsidP="008968A3">
      <w:pPr>
        <w:spacing w:after="0" w:line="240" w:lineRule="auto"/>
        <w:jc w:val="both"/>
        <w:rPr>
          <w:rFonts w:ascii="Times New Roman" w:hAnsi="Times New Roman" w:cs="Times New Roman"/>
          <w:sz w:val="24"/>
          <w:szCs w:val="24"/>
          <w:lang w:val="en-GB"/>
        </w:rPr>
      </w:pPr>
    </w:p>
    <w:p w:rsidR="00EB7B83" w:rsidRPr="00B52B1D" w:rsidRDefault="00EB7B83" w:rsidP="00EB7B83">
      <w:pPr>
        <w:spacing w:after="0" w:line="240" w:lineRule="auto"/>
        <w:jc w:val="both"/>
        <w:rPr>
          <w:rFonts w:ascii="Times New Roman" w:hAnsi="Times New Roman" w:cs="Times New Roman"/>
          <w:sz w:val="24"/>
          <w:szCs w:val="24"/>
          <w:lang w:val="en-GB"/>
        </w:rPr>
      </w:pPr>
      <w:r w:rsidRPr="00B52B1D">
        <w:rPr>
          <w:rFonts w:ascii="Times New Roman" w:hAnsi="Times New Roman" w:cs="Times New Roman"/>
          <w:sz w:val="24"/>
          <w:szCs w:val="24"/>
          <w:lang w:val="en-GB"/>
        </w:rPr>
        <w:t xml:space="preserve">In accordance </w:t>
      </w:r>
      <w:r w:rsidR="00646D92">
        <w:rPr>
          <w:rFonts w:ascii="Times New Roman" w:hAnsi="Times New Roman" w:cs="Times New Roman"/>
          <w:sz w:val="24"/>
          <w:szCs w:val="24"/>
          <w:lang w:val="en-GB"/>
        </w:rPr>
        <w:t>with</w:t>
      </w:r>
      <w:r w:rsidRPr="00B52B1D">
        <w:rPr>
          <w:rFonts w:ascii="Times New Roman" w:hAnsi="Times New Roman" w:cs="Times New Roman"/>
          <w:sz w:val="24"/>
          <w:szCs w:val="24"/>
          <w:lang w:val="en-GB"/>
        </w:rPr>
        <w:t xml:space="preserve"> the Law no. 05/L-117, accreditation </w:t>
      </w:r>
      <w:r>
        <w:rPr>
          <w:rFonts w:ascii="Times New Roman" w:hAnsi="Times New Roman" w:cs="Times New Roman"/>
          <w:sz w:val="24"/>
          <w:szCs w:val="24"/>
          <w:lang w:val="en-GB"/>
        </w:rPr>
        <w:t>criteria are</w:t>
      </w:r>
      <w:r w:rsidRPr="00B52B1D">
        <w:rPr>
          <w:rFonts w:ascii="Times New Roman" w:hAnsi="Times New Roman" w:cs="Times New Roman"/>
          <w:sz w:val="24"/>
          <w:szCs w:val="24"/>
          <w:lang w:val="en-GB"/>
        </w:rPr>
        <w:t xml:space="preserve"> based </w:t>
      </w:r>
      <w:r>
        <w:rPr>
          <w:rFonts w:ascii="Times New Roman" w:hAnsi="Times New Roman" w:cs="Times New Roman"/>
          <w:sz w:val="24"/>
          <w:szCs w:val="24"/>
          <w:lang w:val="en-GB"/>
        </w:rPr>
        <w:t xml:space="preserve">on </w:t>
      </w:r>
      <w:r w:rsidRPr="00B52B1D">
        <w:rPr>
          <w:rFonts w:ascii="Times New Roman" w:hAnsi="Times New Roman" w:cs="Times New Roman"/>
          <w:sz w:val="24"/>
          <w:szCs w:val="24"/>
          <w:lang w:val="en-GB"/>
        </w:rPr>
        <w:t>the relevant European harmonised standard</w:t>
      </w:r>
      <w:r>
        <w:rPr>
          <w:rFonts w:ascii="Times New Roman" w:hAnsi="Times New Roman" w:cs="Times New Roman"/>
          <w:sz w:val="24"/>
          <w:szCs w:val="24"/>
          <w:lang w:val="en-GB"/>
        </w:rPr>
        <w:t>s</w:t>
      </w:r>
      <w:r w:rsidRPr="00B52B1D">
        <w:rPr>
          <w:rFonts w:ascii="Times New Roman" w:hAnsi="Times New Roman" w:cs="Times New Roman"/>
          <w:sz w:val="24"/>
          <w:szCs w:val="24"/>
          <w:lang w:val="en-GB"/>
        </w:rPr>
        <w:t xml:space="preserve"> and international standard</w:t>
      </w:r>
      <w:r>
        <w:rPr>
          <w:rFonts w:ascii="Times New Roman" w:hAnsi="Times New Roman" w:cs="Times New Roman"/>
          <w:sz w:val="24"/>
          <w:szCs w:val="24"/>
          <w:lang w:val="en-GB"/>
        </w:rPr>
        <w:t>s</w:t>
      </w:r>
      <w:r w:rsidRPr="00B52B1D">
        <w:rPr>
          <w:rFonts w:ascii="Times New Roman" w:hAnsi="Times New Roman" w:cs="Times New Roman"/>
          <w:sz w:val="24"/>
          <w:szCs w:val="24"/>
          <w:lang w:val="en-GB"/>
        </w:rPr>
        <w:t xml:space="preserve">, as well as documents issued by European and international organizations for accreditation.   </w:t>
      </w:r>
    </w:p>
    <w:p w:rsidR="00EB7B83" w:rsidRPr="0045401B" w:rsidRDefault="00EB7B83" w:rsidP="0036584A">
      <w:pPr>
        <w:tabs>
          <w:tab w:val="left" w:pos="567"/>
        </w:tabs>
        <w:spacing w:after="0" w:line="240" w:lineRule="auto"/>
        <w:jc w:val="both"/>
        <w:rPr>
          <w:rFonts w:ascii="Times New Roman" w:hAnsi="Times New Roman" w:cs="Times New Roman"/>
          <w:sz w:val="24"/>
          <w:szCs w:val="24"/>
          <w:lang w:val="en-GB"/>
        </w:rPr>
      </w:pPr>
    </w:p>
    <w:p w:rsidR="0036584A" w:rsidRPr="00B52B1D" w:rsidRDefault="0036584A" w:rsidP="0036584A">
      <w:pPr>
        <w:tabs>
          <w:tab w:val="left" w:pos="567"/>
        </w:tabs>
        <w:spacing w:after="0" w:line="240" w:lineRule="auto"/>
        <w:jc w:val="both"/>
        <w:rPr>
          <w:rFonts w:ascii="Times New Roman" w:hAnsi="Times New Roman" w:cs="Times New Roman"/>
          <w:sz w:val="24"/>
          <w:szCs w:val="24"/>
          <w:lang w:val="en-US"/>
        </w:rPr>
      </w:pPr>
      <w:r w:rsidRPr="00B52B1D">
        <w:rPr>
          <w:rFonts w:ascii="Times New Roman" w:hAnsi="Times New Roman" w:cs="Times New Roman"/>
          <w:sz w:val="24"/>
          <w:szCs w:val="24"/>
          <w:lang w:val="en-US"/>
        </w:rPr>
        <w:t xml:space="preserve">Currently DAK offers accreditation </w:t>
      </w:r>
      <w:r w:rsidR="00E04ECA">
        <w:rPr>
          <w:rFonts w:ascii="Times New Roman" w:hAnsi="Times New Roman" w:cs="Times New Roman"/>
          <w:sz w:val="24"/>
          <w:szCs w:val="24"/>
          <w:lang w:val="en-US"/>
        </w:rPr>
        <w:t>in the following 3 accreditation schemes</w:t>
      </w:r>
      <w:r w:rsidR="0094333C">
        <w:rPr>
          <w:rFonts w:ascii="Times New Roman" w:hAnsi="Times New Roman" w:cs="Times New Roman"/>
          <w:sz w:val="24"/>
          <w:szCs w:val="24"/>
          <w:lang w:val="en-US"/>
        </w:rPr>
        <w:t xml:space="preserve"> against the mentioned accreditation scheme standard(s)</w:t>
      </w:r>
      <w:r w:rsidR="00E04ECA">
        <w:rPr>
          <w:rFonts w:ascii="Times New Roman" w:hAnsi="Times New Roman" w:cs="Times New Roman"/>
          <w:sz w:val="24"/>
          <w:szCs w:val="24"/>
          <w:lang w:val="en-US"/>
        </w:rPr>
        <w:t>:</w:t>
      </w:r>
    </w:p>
    <w:p w:rsidR="0036584A" w:rsidRPr="00B52B1D" w:rsidRDefault="0036584A" w:rsidP="0036584A">
      <w:pPr>
        <w:pStyle w:val="ListParagraph"/>
        <w:numPr>
          <w:ilvl w:val="0"/>
          <w:numId w:val="8"/>
        </w:numPr>
        <w:tabs>
          <w:tab w:val="left" w:pos="426"/>
        </w:tabs>
        <w:spacing w:before="120" w:after="0" w:line="240" w:lineRule="auto"/>
        <w:ind w:left="426" w:hanging="426"/>
        <w:contextualSpacing w:val="0"/>
        <w:jc w:val="both"/>
        <w:rPr>
          <w:rFonts w:ascii="Times New Roman" w:hAnsi="Times New Roman" w:cs="Times New Roman"/>
          <w:sz w:val="24"/>
          <w:szCs w:val="24"/>
          <w:lang w:val="en-US"/>
        </w:rPr>
      </w:pPr>
      <w:r w:rsidRPr="00B52B1D">
        <w:rPr>
          <w:rFonts w:ascii="Times New Roman" w:hAnsi="Times New Roman" w:cs="Times New Roman"/>
          <w:sz w:val="24"/>
          <w:szCs w:val="24"/>
          <w:lang w:val="en-US"/>
        </w:rPr>
        <w:t>testing laboratories against ISO/IEC 17025:2005 and I</w:t>
      </w:r>
      <w:r w:rsidR="003430C7">
        <w:rPr>
          <w:rFonts w:ascii="Times New Roman" w:hAnsi="Times New Roman" w:cs="Times New Roman"/>
          <w:sz w:val="24"/>
          <w:szCs w:val="24"/>
          <w:lang w:val="en-US"/>
        </w:rPr>
        <w:t>SO/IEC 17025:2017 (see DAK-PO-</w:t>
      </w:r>
      <w:r w:rsidR="009E7524">
        <w:rPr>
          <w:rFonts w:ascii="Times New Roman" w:hAnsi="Times New Roman" w:cs="Times New Roman"/>
          <w:sz w:val="24"/>
          <w:szCs w:val="24"/>
          <w:lang w:val="en-US"/>
        </w:rPr>
        <w:t>11</w:t>
      </w:r>
      <w:r w:rsidR="009E7524" w:rsidRPr="00B52B1D">
        <w:rPr>
          <w:rFonts w:ascii="Times New Roman" w:hAnsi="Times New Roman" w:cs="Times New Roman"/>
          <w:sz w:val="24"/>
          <w:szCs w:val="24"/>
          <w:lang w:val="en-US"/>
        </w:rPr>
        <w:t xml:space="preserve"> </w:t>
      </w:r>
      <w:r w:rsidRPr="00B52B1D">
        <w:rPr>
          <w:rFonts w:ascii="Times New Roman" w:hAnsi="Times New Roman" w:cs="Times New Roman"/>
          <w:sz w:val="24"/>
          <w:szCs w:val="24"/>
          <w:lang w:val="en-US"/>
        </w:rPr>
        <w:t>on transition)</w:t>
      </w:r>
    </w:p>
    <w:p w:rsidR="0036584A" w:rsidRPr="00B52B1D" w:rsidRDefault="0036584A" w:rsidP="0045401B">
      <w:pPr>
        <w:pStyle w:val="ListParagraph"/>
        <w:numPr>
          <w:ilvl w:val="0"/>
          <w:numId w:val="8"/>
        </w:numPr>
        <w:tabs>
          <w:tab w:val="left" w:pos="426"/>
        </w:tabs>
        <w:spacing w:before="120" w:after="0" w:line="240" w:lineRule="auto"/>
        <w:ind w:left="425" w:hanging="425"/>
        <w:contextualSpacing w:val="0"/>
        <w:jc w:val="both"/>
        <w:rPr>
          <w:rFonts w:ascii="Times New Roman" w:hAnsi="Times New Roman" w:cs="Times New Roman"/>
          <w:sz w:val="24"/>
          <w:szCs w:val="24"/>
          <w:lang w:val="en-US"/>
        </w:rPr>
      </w:pPr>
      <w:r w:rsidRPr="00B52B1D">
        <w:rPr>
          <w:rFonts w:ascii="Times New Roman" w:hAnsi="Times New Roman" w:cs="Times New Roman"/>
          <w:sz w:val="24"/>
          <w:szCs w:val="24"/>
          <w:lang w:val="en-US"/>
        </w:rPr>
        <w:t xml:space="preserve">calibration laboratories against ISO/IEC 17025:2005 and </w:t>
      </w:r>
      <w:r w:rsidR="003430C7">
        <w:rPr>
          <w:rFonts w:ascii="Times New Roman" w:hAnsi="Times New Roman" w:cs="Times New Roman"/>
          <w:sz w:val="24"/>
          <w:szCs w:val="24"/>
          <w:lang w:val="en-US"/>
        </w:rPr>
        <w:t>ISO/IEC 17025:2017 (see DAK-PO-1</w:t>
      </w:r>
      <w:r w:rsidR="009E7524">
        <w:rPr>
          <w:rFonts w:ascii="Times New Roman" w:hAnsi="Times New Roman" w:cs="Times New Roman"/>
          <w:sz w:val="24"/>
          <w:szCs w:val="24"/>
          <w:lang w:val="en-US"/>
        </w:rPr>
        <w:t>1</w:t>
      </w:r>
      <w:r w:rsidRPr="00B52B1D">
        <w:rPr>
          <w:rFonts w:ascii="Times New Roman" w:hAnsi="Times New Roman" w:cs="Times New Roman"/>
          <w:sz w:val="24"/>
          <w:szCs w:val="24"/>
          <w:lang w:val="en-US"/>
        </w:rPr>
        <w:t xml:space="preserve"> on transition)</w:t>
      </w:r>
    </w:p>
    <w:p w:rsidR="0036584A" w:rsidRPr="00E80CDD" w:rsidRDefault="0036584A" w:rsidP="0045401B">
      <w:pPr>
        <w:pStyle w:val="ListParagraph"/>
        <w:numPr>
          <w:ilvl w:val="0"/>
          <w:numId w:val="8"/>
        </w:numPr>
        <w:tabs>
          <w:tab w:val="left" w:pos="426"/>
        </w:tabs>
        <w:spacing w:before="120" w:after="0" w:line="240" w:lineRule="auto"/>
        <w:ind w:left="425" w:hanging="425"/>
        <w:contextualSpacing w:val="0"/>
        <w:jc w:val="both"/>
        <w:rPr>
          <w:rFonts w:ascii="Times New Roman" w:hAnsi="Times New Roman" w:cs="Times New Roman"/>
          <w:sz w:val="24"/>
          <w:szCs w:val="24"/>
          <w:lang w:val="en-US"/>
        </w:rPr>
      </w:pPr>
      <w:r w:rsidRPr="00B52B1D">
        <w:rPr>
          <w:rFonts w:ascii="Times New Roman" w:hAnsi="Times New Roman" w:cs="Times New Roman"/>
          <w:sz w:val="24"/>
          <w:szCs w:val="24"/>
          <w:lang w:val="en-US"/>
        </w:rPr>
        <w:t>inspection bodies against ISO/IEC 17020:2012</w:t>
      </w:r>
      <w:r w:rsidRPr="00E80CDD">
        <w:rPr>
          <w:rFonts w:ascii="Times New Roman" w:hAnsi="Times New Roman" w:cs="Times New Roman"/>
          <w:sz w:val="24"/>
          <w:szCs w:val="24"/>
          <w:lang w:val="en-US"/>
        </w:rPr>
        <w:t xml:space="preserve">. </w:t>
      </w:r>
    </w:p>
    <w:p w:rsidR="00EC0107" w:rsidRDefault="00EC0107" w:rsidP="00342A18">
      <w:pPr>
        <w:spacing w:after="0" w:line="240" w:lineRule="auto"/>
        <w:jc w:val="both"/>
        <w:rPr>
          <w:rFonts w:ascii="Times New Roman" w:hAnsi="Times New Roman" w:cs="Times New Roman"/>
          <w:sz w:val="24"/>
          <w:szCs w:val="24"/>
          <w:lang w:val="en-GB"/>
        </w:rPr>
      </w:pPr>
    </w:p>
    <w:p w:rsidR="00E04ECA" w:rsidRDefault="00E04ECA" w:rsidP="00342A18">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accreditation criteria including the applicable accreditation scheme standard</w:t>
      </w:r>
      <w:r w:rsidR="00646D92">
        <w:rPr>
          <w:rFonts w:ascii="Times New Roman" w:hAnsi="Times New Roman" w:cs="Times New Roman"/>
          <w:sz w:val="24"/>
          <w:szCs w:val="24"/>
          <w:lang w:val="en-GB"/>
        </w:rPr>
        <w:t>s</w:t>
      </w:r>
      <w:r>
        <w:rPr>
          <w:rFonts w:ascii="Times New Roman" w:hAnsi="Times New Roman" w:cs="Times New Roman"/>
          <w:sz w:val="24"/>
          <w:szCs w:val="24"/>
          <w:lang w:val="en-GB"/>
        </w:rPr>
        <w:t xml:space="preserve">, the mandatory and the guidance documents </w:t>
      </w:r>
      <w:r w:rsidR="00EB7B83">
        <w:rPr>
          <w:rFonts w:ascii="Times New Roman" w:hAnsi="Times New Roman" w:cs="Times New Roman"/>
          <w:sz w:val="24"/>
          <w:szCs w:val="24"/>
          <w:lang w:val="en-GB"/>
        </w:rPr>
        <w:t xml:space="preserve">issued by </w:t>
      </w:r>
      <w:r>
        <w:rPr>
          <w:rFonts w:ascii="Times New Roman" w:hAnsi="Times New Roman" w:cs="Times New Roman"/>
          <w:sz w:val="24"/>
          <w:szCs w:val="24"/>
          <w:lang w:val="en-GB"/>
        </w:rPr>
        <w:t>DAK, EA and</w:t>
      </w:r>
      <w:r w:rsidR="00646D92">
        <w:rPr>
          <w:rFonts w:ascii="Times New Roman" w:hAnsi="Times New Roman" w:cs="Times New Roman"/>
          <w:sz w:val="24"/>
          <w:szCs w:val="24"/>
          <w:lang w:val="en-GB"/>
        </w:rPr>
        <w:t>/or</w:t>
      </w:r>
      <w:r>
        <w:rPr>
          <w:rFonts w:ascii="Times New Roman" w:hAnsi="Times New Roman" w:cs="Times New Roman"/>
          <w:sz w:val="24"/>
          <w:szCs w:val="24"/>
          <w:lang w:val="en-GB"/>
        </w:rPr>
        <w:t xml:space="preserve"> ILAC </w:t>
      </w:r>
      <w:r w:rsidR="0094333C">
        <w:rPr>
          <w:rFonts w:ascii="Times New Roman" w:hAnsi="Times New Roman" w:cs="Times New Roman"/>
          <w:sz w:val="24"/>
          <w:szCs w:val="24"/>
          <w:lang w:val="en-GB"/>
        </w:rPr>
        <w:t xml:space="preserve">and the technical fields </w:t>
      </w:r>
      <w:r>
        <w:rPr>
          <w:rFonts w:ascii="Times New Roman" w:hAnsi="Times New Roman" w:cs="Times New Roman"/>
          <w:sz w:val="24"/>
          <w:szCs w:val="24"/>
          <w:lang w:val="en-GB"/>
        </w:rPr>
        <w:t xml:space="preserve">are listed in Table 1 </w:t>
      </w:r>
      <w:r w:rsidR="0094333C">
        <w:rPr>
          <w:rFonts w:ascii="Times New Roman" w:hAnsi="Times New Roman" w:cs="Times New Roman"/>
          <w:sz w:val="24"/>
          <w:szCs w:val="24"/>
          <w:lang w:val="en-GB"/>
        </w:rPr>
        <w:t xml:space="preserve">and Table 2 </w:t>
      </w:r>
      <w:r>
        <w:rPr>
          <w:rFonts w:ascii="Times New Roman" w:hAnsi="Times New Roman" w:cs="Times New Roman"/>
          <w:sz w:val="24"/>
          <w:szCs w:val="24"/>
          <w:lang w:val="en-GB"/>
        </w:rPr>
        <w:t>of PO-03-Annex 1</w:t>
      </w:r>
      <w:r w:rsidR="00646D92">
        <w:rPr>
          <w:rFonts w:ascii="Times New Roman" w:hAnsi="Times New Roman" w:cs="Times New Roman"/>
          <w:sz w:val="24"/>
          <w:szCs w:val="24"/>
          <w:lang w:val="en-GB"/>
        </w:rPr>
        <w:t xml:space="preserve"> and are publicly available on DAK’s website</w:t>
      </w:r>
      <w:r>
        <w:rPr>
          <w:rFonts w:ascii="Times New Roman" w:hAnsi="Times New Roman" w:cs="Times New Roman"/>
          <w:sz w:val="24"/>
          <w:szCs w:val="24"/>
          <w:lang w:val="en-GB"/>
        </w:rPr>
        <w:t>.</w:t>
      </w:r>
      <w:r w:rsidR="00646D92">
        <w:rPr>
          <w:rFonts w:ascii="Times New Roman" w:hAnsi="Times New Roman" w:cs="Times New Roman"/>
          <w:sz w:val="24"/>
          <w:szCs w:val="24"/>
          <w:lang w:val="en-GB"/>
        </w:rPr>
        <w:t xml:space="preserve"> </w:t>
      </w:r>
    </w:p>
    <w:p w:rsidR="00EB7B83" w:rsidRDefault="00EB7B83" w:rsidP="00342A18">
      <w:pPr>
        <w:spacing w:after="0" w:line="240" w:lineRule="auto"/>
        <w:jc w:val="both"/>
        <w:rPr>
          <w:rFonts w:ascii="Times New Roman" w:hAnsi="Times New Roman" w:cs="Times New Roman"/>
          <w:sz w:val="24"/>
          <w:szCs w:val="24"/>
          <w:lang w:val="en-GB"/>
        </w:rPr>
      </w:pPr>
    </w:p>
    <w:p w:rsidR="00EB7B83" w:rsidRPr="00B52B1D" w:rsidRDefault="00EB7B83" w:rsidP="00EB7B83">
      <w:pPr>
        <w:spacing w:after="0" w:line="240" w:lineRule="auto"/>
        <w:jc w:val="both"/>
        <w:rPr>
          <w:rFonts w:ascii="Times New Roman" w:hAnsi="Times New Roman" w:cs="Times New Roman"/>
          <w:sz w:val="24"/>
          <w:szCs w:val="24"/>
          <w:lang w:val="en-GB"/>
        </w:rPr>
      </w:pPr>
      <w:r w:rsidRPr="00B52B1D">
        <w:rPr>
          <w:rFonts w:ascii="Times New Roman" w:hAnsi="Times New Roman" w:cs="Times New Roman"/>
          <w:sz w:val="24"/>
          <w:szCs w:val="24"/>
          <w:lang w:val="en-GB"/>
        </w:rPr>
        <w:t>DAK does not provide accreditation for flexible scope.</w:t>
      </w:r>
    </w:p>
    <w:p w:rsidR="00E04ECA" w:rsidRDefault="00E04ECA">
      <w:pPr>
        <w:spacing w:after="0" w:line="240" w:lineRule="auto"/>
        <w:jc w:val="both"/>
        <w:rPr>
          <w:rFonts w:ascii="Times New Roman" w:hAnsi="Times New Roman" w:cs="Times New Roman"/>
          <w:sz w:val="24"/>
          <w:szCs w:val="24"/>
          <w:lang w:val="en-GB"/>
        </w:rPr>
      </w:pPr>
    </w:p>
    <w:p w:rsidR="00241934" w:rsidRPr="006239AF" w:rsidRDefault="00C60453" w:rsidP="006239AF">
      <w:pPr>
        <w:pStyle w:val="Heading2"/>
        <w:rPr>
          <w:rFonts w:ascii="Times New Roman" w:hAnsi="Times New Roman" w:cs="Times New Roman"/>
          <w:b/>
          <w:sz w:val="24"/>
          <w:szCs w:val="24"/>
          <w:lang w:val="en-GB"/>
        </w:rPr>
      </w:pPr>
      <w:bookmarkStart w:id="9" w:name="_Toc24978524"/>
      <w:r w:rsidRPr="006239AF">
        <w:rPr>
          <w:rFonts w:ascii="Times New Roman" w:eastAsiaTheme="minorHAnsi" w:hAnsi="Times New Roman" w:cs="Times New Roman"/>
          <w:b/>
          <w:color w:val="000000" w:themeColor="text1"/>
          <w:sz w:val="24"/>
          <w:szCs w:val="24"/>
          <w:lang w:val="en-GB"/>
        </w:rPr>
        <w:t>5</w:t>
      </w:r>
      <w:r w:rsidR="00241934" w:rsidRPr="006239AF">
        <w:rPr>
          <w:rFonts w:ascii="Times New Roman" w:eastAsiaTheme="minorHAnsi" w:hAnsi="Times New Roman" w:cs="Times New Roman"/>
          <w:b/>
          <w:color w:val="000000" w:themeColor="text1"/>
          <w:sz w:val="24"/>
          <w:szCs w:val="24"/>
          <w:lang w:val="en-GB"/>
        </w:rPr>
        <w:t>.2 Extending DAK’s accreditation activities</w:t>
      </w:r>
      <w:bookmarkEnd w:id="9"/>
    </w:p>
    <w:p w:rsidR="00241934" w:rsidRPr="00B52B1D" w:rsidRDefault="00241934" w:rsidP="00DA561B">
      <w:pPr>
        <w:spacing w:after="0" w:line="240" w:lineRule="auto"/>
        <w:rPr>
          <w:rFonts w:ascii="Times New Roman" w:hAnsi="Times New Roman" w:cs="Times New Roman"/>
          <w:sz w:val="24"/>
          <w:szCs w:val="24"/>
          <w:lang w:val="en-GB"/>
        </w:rPr>
      </w:pPr>
    </w:p>
    <w:p w:rsidR="0036584A" w:rsidRPr="00B52B1D" w:rsidRDefault="0036584A" w:rsidP="00C8472D">
      <w:pPr>
        <w:spacing w:after="0" w:line="240" w:lineRule="auto"/>
        <w:jc w:val="both"/>
        <w:rPr>
          <w:rFonts w:ascii="Times New Roman" w:hAnsi="Times New Roman" w:cs="Times New Roman"/>
          <w:sz w:val="24"/>
          <w:szCs w:val="24"/>
        </w:rPr>
      </w:pPr>
      <w:r w:rsidRPr="00B52B1D">
        <w:rPr>
          <w:rFonts w:ascii="Times New Roman" w:hAnsi="Times New Roman" w:cs="Times New Roman"/>
          <w:sz w:val="24"/>
          <w:szCs w:val="24"/>
          <w:lang w:val="en-US"/>
        </w:rPr>
        <w:t xml:space="preserve">DAK may extend its activities to the </w:t>
      </w:r>
      <w:r w:rsidRPr="00B52B1D">
        <w:rPr>
          <w:rFonts w:ascii="Times New Roman" w:hAnsi="Times New Roman" w:cs="Times New Roman"/>
          <w:sz w:val="24"/>
          <w:szCs w:val="24"/>
        </w:rPr>
        <w:t xml:space="preserve">accreditation of new accreditation schemes (e.g. </w:t>
      </w:r>
      <w:r w:rsidR="00EB7B83">
        <w:rPr>
          <w:rFonts w:ascii="Times New Roman" w:hAnsi="Times New Roman" w:cs="Times New Roman"/>
          <w:sz w:val="24"/>
          <w:szCs w:val="24"/>
        </w:rPr>
        <w:t xml:space="preserve">medical laboratories, </w:t>
      </w:r>
      <w:r w:rsidRPr="00B52B1D">
        <w:rPr>
          <w:rFonts w:ascii="Times New Roman" w:hAnsi="Times New Roman" w:cs="Times New Roman"/>
          <w:sz w:val="24"/>
          <w:szCs w:val="24"/>
        </w:rPr>
        <w:t xml:space="preserve">product certification bodies, management system certification bodies, certification bodies of persons or other conformity assessment bodies) </w:t>
      </w:r>
      <w:r w:rsidR="0094333C">
        <w:rPr>
          <w:rFonts w:ascii="Times New Roman" w:hAnsi="Times New Roman" w:cs="Times New Roman"/>
          <w:sz w:val="24"/>
          <w:szCs w:val="24"/>
        </w:rPr>
        <w:t xml:space="preserve">or to </w:t>
      </w:r>
      <w:r w:rsidR="004F376E">
        <w:rPr>
          <w:rFonts w:ascii="Times New Roman" w:hAnsi="Times New Roman" w:cs="Times New Roman"/>
          <w:sz w:val="24"/>
          <w:szCs w:val="24"/>
        </w:rPr>
        <w:t xml:space="preserve">accreditation for a </w:t>
      </w:r>
      <w:r w:rsidR="0094333C">
        <w:rPr>
          <w:rFonts w:ascii="Times New Roman" w:hAnsi="Times New Roman" w:cs="Times New Roman"/>
          <w:sz w:val="24"/>
          <w:szCs w:val="24"/>
        </w:rPr>
        <w:t xml:space="preserve">new conformity </w:t>
      </w:r>
      <w:r w:rsidR="004F376E">
        <w:rPr>
          <w:rFonts w:ascii="Times New Roman" w:hAnsi="Times New Roman" w:cs="Times New Roman"/>
          <w:sz w:val="24"/>
          <w:szCs w:val="24"/>
        </w:rPr>
        <w:t xml:space="preserve">assessment scheme under an existing accreditation scheme </w:t>
      </w:r>
      <w:r w:rsidRPr="00B52B1D">
        <w:rPr>
          <w:rFonts w:ascii="Times New Roman" w:hAnsi="Times New Roman" w:cs="Times New Roman"/>
          <w:sz w:val="24"/>
          <w:szCs w:val="24"/>
        </w:rPr>
        <w:t>in case there is a need expressed by the market, a request of the competent authorities or if the internal legislation imposes accreditation. DAK extends its activities only in case an accreditation standard is in force at European or international level.</w:t>
      </w:r>
      <w:r w:rsidR="00EB7B83">
        <w:rPr>
          <w:rFonts w:ascii="Times New Roman" w:hAnsi="Times New Roman" w:cs="Times New Roman"/>
          <w:sz w:val="24"/>
          <w:szCs w:val="24"/>
        </w:rPr>
        <w:t xml:space="preserve"> This extension </w:t>
      </w:r>
      <w:r w:rsidR="004F376E">
        <w:rPr>
          <w:rFonts w:ascii="Times New Roman" w:hAnsi="Times New Roman" w:cs="Times New Roman"/>
          <w:sz w:val="24"/>
          <w:szCs w:val="24"/>
        </w:rPr>
        <w:t xml:space="preserve">of activities </w:t>
      </w:r>
      <w:r w:rsidR="00EB7B83">
        <w:rPr>
          <w:rFonts w:ascii="Times New Roman" w:hAnsi="Times New Roman" w:cs="Times New Roman"/>
          <w:sz w:val="24"/>
          <w:szCs w:val="24"/>
        </w:rPr>
        <w:t xml:space="preserve">is made according to DAK policy for the development of </w:t>
      </w:r>
      <w:proofErr w:type="spellStart"/>
      <w:r w:rsidR="00EB7B83">
        <w:rPr>
          <w:rFonts w:ascii="Times New Roman" w:hAnsi="Times New Roman" w:cs="Times New Roman"/>
          <w:sz w:val="24"/>
          <w:szCs w:val="24"/>
        </w:rPr>
        <w:t>new</w:t>
      </w:r>
      <w:proofErr w:type="spellEnd"/>
      <w:r w:rsidR="00EB7B83">
        <w:rPr>
          <w:rFonts w:ascii="Times New Roman" w:hAnsi="Times New Roman" w:cs="Times New Roman"/>
          <w:sz w:val="24"/>
          <w:szCs w:val="24"/>
        </w:rPr>
        <w:t xml:space="preserve"> </w:t>
      </w:r>
      <w:proofErr w:type="spellStart"/>
      <w:r w:rsidR="00EB7B83">
        <w:rPr>
          <w:rFonts w:ascii="Times New Roman" w:hAnsi="Times New Roman" w:cs="Times New Roman"/>
          <w:sz w:val="24"/>
          <w:szCs w:val="24"/>
        </w:rPr>
        <w:t>accreditation</w:t>
      </w:r>
      <w:proofErr w:type="spellEnd"/>
      <w:r w:rsidR="00EB7B83">
        <w:rPr>
          <w:rFonts w:ascii="Times New Roman" w:hAnsi="Times New Roman" w:cs="Times New Roman"/>
          <w:sz w:val="24"/>
          <w:szCs w:val="24"/>
        </w:rPr>
        <w:t xml:space="preserve"> </w:t>
      </w:r>
      <w:proofErr w:type="spellStart"/>
      <w:r w:rsidR="00EB7B83">
        <w:rPr>
          <w:rFonts w:ascii="Times New Roman" w:hAnsi="Times New Roman" w:cs="Times New Roman"/>
          <w:sz w:val="24"/>
          <w:szCs w:val="24"/>
        </w:rPr>
        <w:t>schemes</w:t>
      </w:r>
      <w:proofErr w:type="spellEnd"/>
      <w:r w:rsidR="00EB7B83">
        <w:rPr>
          <w:rFonts w:ascii="Times New Roman" w:hAnsi="Times New Roman" w:cs="Times New Roman"/>
          <w:sz w:val="24"/>
          <w:szCs w:val="24"/>
        </w:rPr>
        <w:t xml:space="preserve"> (DAK-PO-08).</w:t>
      </w:r>
    </w:p>
    <w:p w:rsidR="007B2A5A" w:rsidRPr="00B52B1D" w:rsidRDefault="007B2A5A" w:rsidP="004B666D">
      <w:pPr>
        <w:pStyle w:val="Heading1"/>
        <w:spacing w:before="0" w:line="240" w:lineRule="auto"/>
        <w:rPr>
          <w:rFonts w:ascii="Times New Roman" w:eastAsiaTheme="minorHAnsi" w:hAnsi="Times New Roman" w:cs="Times New Roman"/>
          <w:color w:val="auto"/>
          <w:sz w:val="24"/>
          <w:szCs w:val="24"/>
          <w:lang w:val="en-GB"/>
        </w:rPr>
      </w:pPr>
    </w:p>
    <w:p w:rsidR="00241934" w:rsidRPr="00F864B9" w:rsidRDefault="00C60453" w:rsidP="00F864B9">
      <w:pPr>
        <w:pStyle w:val="Heading2"/>
        <w:rPr>
          <w:rFonts w:ascii="Times New Roman" w:eastAsiaTheme="minorHAnsi" w:hAnsi="Times New Roman" w:cs="Times New Roman"/>
          <w:b/>
          <w:color w:val="000000" w:themeColor="text1"/>
          <w:sz w:val="24"/>
          <w:szCs w:val="24"/>
          <w:lang w:val="en-GB"/>
        </w:rPr>
      </w:pPr>
      <w:bookmarkStart w:id="10" w:name="_Toc24978525"/>
      <w:r w:rsidRPr="00F864B9">
        <w:rPr>
          <w:rFonts w:ascii="Times New Roman" w:eastAsiaTheme="minorHAnsi" w:hAnsi="Times New Roman" w:cs="Times New Roman"/>
          <w:b/>
          <w:color w:val="000000" w:themeColor="text1"/>
          <w:sz w:val="24"/>
          <w:szCs w:val="24"/>
          <w:lang w:val="en-GB"/>
        </w:rPr>
        <w:t>5</w:t>
      </w:r>
      <w:r w:rsidR="00241934" w:rsidRPr="00F864B9">
        <w:rPr>
          <w:rFonts w:ascii="Times New Roman" w:eastAsiaTheme="minorHAnsi" w:hAnsi="Times New Roman" w:cs="Times New Roman"/>
          <w:b/>
          <w:color w:val="000000" w:themeColor="text1"/>
          <w:sz w:val="24"/>
          <w:szCs w:val="24"/>
          <w:lang w:val="en-GB"/>
        </w:rPr>
        <w:t xml:space="preserve">.3 </w:t>
      </w:r>
      <w:r w:rsidR="00EB7B83" w:rsidRPr="00F864B9">
        <w:rPr>
          <w:rFonts w:ascii="Times New Roman" w:eastAsiaTheme="minorHAnsi" w:hAnsi="Times New Roman" w:cs="Times New Roman"/>
          <w:b/>
          <w:color w:val="000000" w:themeColor="text1"/>
          <w:sz w:val="24"/>
          <w:szCs w:val="24"/>
          <w:lang w:val="en-GB"/>
        </w:rPr>
        <w:t>Changes of the a</w:t>
      </w:r>
      <w:r w:rsidR="00241934" w:rsidRPr="00F864B9">
        <w:rPr>
          <w:rFonts w:ascii="Times New Roman" w:eastAsiaTheme="minorHAnsi" w:hAnsi="Times New Roman" w:cs="Times New Roman"/>
          <w:b/>
          <w:color w:val="000000" w:themeColor="text1"/>
          <w:sz w:val="24"/>
          <w:szCs w:val="24"/>
          <w:lang w:val="en-GB"/>
        </w:rPr>
        <w:t>ccreditation criteria</w:t>
      </w:r>
      <w:bookmarkEnd w:id="10"/>
      <w:r w:rsidR="00A628E9" w:rsidRPr="00F864B9">
        <w:rPr>
          <w:rFonts w:ascii="Times New Roman" w:eastAsiaTheme="minorHAnsi" w:hAnsi="Times New Roman" w:cs="Times New Roman"/>
          <w:b/>
          <w:color w:val="000000" w:themeColor="text1"/>
          <w:sz w:val="24"/>
          <w:szCs w:val="24"/>
          <w:lang w:val="en-GB"/>
        </w:rPr>
        <w:t xml:space="preserve"> </w:t>
      </w:r>
    </w:p>
    <w:p w:rsidR="0036584A" w:rsidRPr="00B52B1D" w:rsidRDefault="0036584A" w:rsidP="0036584A">
      <w:pPr>
        <w:spacing w:after="0" w:line="240" w:lineRule="auto"/>
        <w:rPr>
          <w:rFonts w:ascii="Times New Roman" w:hAnsi="Times New Roman" w:cs="Times New Roman"/>
          <w:sz w:val="24"/>
          <w:szCs w:val="24"/>
          <w:lang w:val="en-GB"/>
        </w:rPr>
      </w:pPr>
    </w:p>
    <w:p w:rsidR="00A628E9" w:rsidRDefault="0036584A" w:rsidP="00A628E9">
      <w:pPr>
        <w:spacing w:after="0" w:line="240" w:lineRule="auto"/>
        <w:jc w:val="both"/>
        <w:rPr>
          <w:rFonts w:ascii="Times New Roman" w:hAnsi="Times New Roman" w:cs="Times New Roman"/>
          <w:sz w:val="24"/>
          <w:szCs w:val="24"/>
          <w:lang w:val="en-GB"/>
        </w:rPr>
      </w:pPr>
      <w:r w:rsidRPr="00B52B1D">
        <w:rPr>
          <w:rFonts w:ascii="Times New Roman" w:hAnsi="Times New Roman" w:cs="Times New Roman"/>
          <w:sz w:val="24"/>
          <w:szCs w:val="24"/>
          <w:lang w:val="en-GB"/>
        </w:rPr>
        <w:t xml:space="preserve">When an accreditation </w:t>
      </w:r>
      <w:r w:rsidR="00646D92">
        <w:rPr>
          <w:rFonts w:ascii="Times New Roman" w:hAnsi="Times New Roman" w:cs="Times New Roman"/>
          <w:sz w:val="24"/>
          <w:szCs w:val="24"/>
          <w:lang w:val="en-GB"/>
        </w:rPr>
        <w:t xml:space="preserve">scheme </w:t>
      </w:r>
      <w:r w:rsidRPr="00B52B1D">
        <w:rPr>
          <w:rFonts w:ascii="Times New Roman" w:hAnsi="Times New Roman" w:cs="Times New Roman"/>
          <w:sz w:val="24"/>
          <w:szCs w:val="24"/>
          <w:lang w:val="en-GB"/>
        </w:rPr>
        <w:t>standard is revised</w:t>
      </w:r>
      <w:r w:rsidR="00A628E9" w:rsidRPr="00B52B1D">
        <w:rPr>
          <w:rFonts w:ascii="Times New Roman" w:hAnsi="Times New Roman" w:cs="Times New Roman"/>
          <w:sz w:val="24"/>
          <w:szCs w:val="24"/>
          <w:lang w:val="en-GB"/>
        </w:rPr>
        <w:t xml:space="preserve"> and published</w:t>
      </w:r>
      <w:r w:rsidRPr="00B52B1D">
        <w:rPr>
          <w:rFonts w:ascii="Times New Roman" w:hAnsi="Times New Roman" w:cs="Times New Roman"/>
          <w:sz w:val="24"/>
          <w:szCs w:val="24"/>
          <w:lang w:val="en-GB"/>
        </w:rPr>
        <w:t xml:space="preserve">, DAK prepares, in line with the EA/ILAC policies, a transition plan for the CABs. DAK informs each accredited and applicant CAB </w:t>
      </w:r>
      <w:r w:rsidR="004F376E">
        <w:rPr>
          <w:rFonts w:ascii="Times New Roman" w:hAnsi="Times New Roman" w:cs="Times New Roman"/>
          <w:sz w:val="24"/>
          <w:szCs w:val="24"/>
          <w:lang w:val="en-GB"/>
        </w:rPr>
        <w:t xml:space="preserve">in writing </w:t>
      </w:r>
      <w:r w:rsidRPr="00B52B1D">
        <w:rPr>
          <w:rFonts w:ascii="Times New Roman" w:hAnsi="Times New Roman" w:cs="Times New Roman"/>
          <w:sz w:val="24"/>
          <w:szCs w:val="24"/>
          <w:lang w:val="en-GB"/>
        </w:rPr>
        <w:t>about the transition plan and makes it publicly available on its website.</w:t>
      </w:r>
      <w:r w:rsidR="00A628E9" w:rsidRPr="00B52B1D">
        <w:rPr>
          <w:rFonts w:ascii="Times New Roman" w:hAnsi="Times New Roman" w:cs="Times New Roman"/>
          <w:sz w:val="24"/>
          <w:szCs w:val="24"/>
          <w:lang w:val="en-GB"/>
        </w:rPr>
        <w:t xml:space="preserve"> DAK organizes trainings, within the transition period, for the personnel of DAK involved in accreditation in relation to the changes. In addition, DAK may organize </w:t>
      </w:r>
      <w:r w:rsidR="004F376E">
        <w:rPr>
          <w:rFonts w:ascii="Times New Roman" w:hAnsi="Times New Roman" w:cs="Times New Roman"/>
          <w:sz w:val="24"/>
          <w:szCs w:val="24"/>
          <w:lang w:val="en-GB"/>
        </w:rPr>
        <w:t xml:space="preserve">general </w:t>
      </w:r>
      <w:r w:rsidR="00646D92">
        <w:rPr>
          <w:rFonts w:ascii="Times New Roman" w:hAnsi="Times New Roman" w:cs="Times New Roman"/>
          <w:sz w:val="24"/>
          <w:szCs w:val="24"/>
          <w:lang w:val="en-GB"/>
        </w:rPr>
        <w:t>trainings</w:t>
      </w:r>
      <w:r w:rsidR="00646D92" w:rsidRPr="00B52B1D">
        <w:rPr>
          <w:rFonts w:ascii="Times New Roman" w:hAnsi="Times New Roman" w:cs="Times New Roman"/>
          <w:sz w:val="24"/>
          <w:szCs w:val="24"/>
          <w:lang w:val="en-GB"/>
        </w:rPr>
        <w:t xml:space="preserve"> </w:t>
      </w:r>
      <w:r w:rsidR="00A628E9" w:rsidRPr="00B52B1D">
        <w:rPr>
          <w:rFonts w:ascii="Times New Roman" w:hAnsi="Times New Roman" w:cs="Times New Roman"/>
          <w:sz w:val="24"/>
          <w:szCs w:val="24"/>
          <w:lang w:val="en-GB"/>
        </w:rPr>
        <w:t>for CABs to provide information on the changes.</w:t>
      </w:r>
    </w:p>
    <w:p w:rsidR="00A16D3B" w:rsidRDefault="00A16D3B" w:rsidP="00A628E9">
      <w:pPr>
        <w:spacing w:after="0" w:line="240" w:lineRule="auto"/>
        <w:jc w:val="both"/>
        <w:rPr>
          <w:rFonts w:ascii="Times New Roman" w:hAnsi="Times New Roman" w:cs="Times New Roman"/>
          <w:sz w:val="24"/>
          <w:szCs w:val="24"/>
          <w:lang w:val="en-GB"/>
        </w:rPr>
      </w:pPr>
    </w:p>
    <w:p w:rsidR="00646D92" w:rsidRDefault="00646D92" w:rsidP="00A628E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When EA and or ILAC published a new or revised mandatory document, then DAK makes it publicly available on its website and informs the related CABs in writing about the implementation date of the document in line with the transition period stated </w:t>
      </w:r>
      <w:r w:rsidR="004F376E">
        <w:rPr>
          <w:rFonts w:ascii="Times New Roman" w:hAnsi="Times New Roman" w:cs="Times New Roman"/>
          <w:sz w:val="24"/>
          <w:szCs w:val="24"/>
          <w:lang w:val="en-GB"/>
        </w:rPr>
        <w:t>in</w:t>
      </w:r>
      <w:r>
        <w:rPr>
          <w:rFonts w:ascii="Times New Roman" w:hAnsi="Times New Roman" w:cs="Times New Roman"/>
          <w:sz w:val="24"/>
          <w:szCs w:val="24"/>
          <w:lang w:val="en-GB"/>
        </w:rPr>
        <w:t xml:space="preserve"> the document.</w:t>
      </w:r>
      <w:r w:rsidR="004F376E" w:rsidRPr="004F376E">
        <w:rPr>
          <w:rFonts w:ascii="Times New Roman" w:hAnsi="Times New Roman" w:cs="Times New Roman"/>
          <w:sz w:val="24"/>
          <w:szCs w:val="24"/>
          <w:lang w:val="en-GB"/>
        </w:rPr>
        <w:t xml:space="preserve"> </w:t>
      </w:r>
      <w:r w:rsidR="004F376E" w:rsidRPr="00B52B1D">
        <w:rPr>
          <w:rFonts w:ascii="Times New Roman" w:hAnsi="Times New Roman" w:cs="Times New Roman"/>
          <w:sz w:val="24"/>
          <w:szCs w:val="24"/>
          <w:lang w:val="en-GB"/>
        </w:rPr>
        <w:t xml:space="preserve">DAK organizes training, within the transition period, for the personnel of DAK involved in accreditation in relation to the </w:t>
      </w:r>
      <w:r w:rsidR="004F376E">
        <w:rPr>
          <w:rFonts w:ascii="Times New Roman" w:hAnsi="Times New Roman" w:cs="Times New Roman"/>
          <w:sz w:val="24"/>
          <w:szCs w:val="24"/>
          <w:lang w:val="en-GB"/>
        </w:rPr>
        <w:t>new or revised mandatory document.</w:t>
      </w:r>
    </w:p>
    <w:p w:rsidR="00A16D3B" w:rsidRPr="0008551A" w:rsidRDefault="00A16D3B" w:rsidP="0008551A">
      <w:pPr>
        <w:pStyle w:val="Heading1"/>
        <w:rPr>
          <w:rFonts w:ascii="Times New Roman" w:hAnsi="Times New Roman" w:cs="Times New Roman"/>
          <w:color w:val="000000" w:themeColor="text1"/>
          <w:sz w:val="24"/>
          <w:szCs w:val="24"/>
        </w:rPr>
      </w:pPr>
      <w:bookmarkStart w:id="11" w:name="_Toc24978526"/>
      <w:r w:rsidRPr="0008551A">
        <w:rPr>
          <w:rFonts w:ascii="Times New Roman" w:hAnsi="Times New Roman" w:cs="Times New Roman"/>
          <w:color w:val="000000" w:themeColor="text1"/>
          <w:sz w:val="24"/>
          <w:szCs w:val="24"/>
        </w:rPr>
        <w:t>6. ANNEXES</w:t>
      </w:r>
      <w:bookmarkEnd w:id="11"/>
    </w:p>
    <w:p w:rsidR="00A16D3B" w:rsidRDefault="00A16D3B" w:rsidP="00A628E9">
      <w:pPr>
        <w:spacing w:after="0" w:line="240" w:lineRule="auto"/>
        <w:jc w:val="both"/>
        <w:rPr>
          <w:rFonts w:ascii="Times New Roman" w:hAnsi="Times New Roman" w:cs="Times New Roman"/>
          <w:sz w:val="24"/>
          <w:szCs w:val="24"/>
          <w:lang w:val="en-GB"/>
        </w:rPr>
      </w:pPr>
    </w:p>
    <w:p w:rsidR="00646D92" w:rsidRDefault="00646D92" w:rsidP="00A628E9">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PO-03-Annex 1 </w:t>
      </w:r>
      <w:r w:rsidR="002124E1">
        <w:rPr>
          <w:rFonts w:ascii="Times New Roman" w:hAnsi="Times New Roman" w:cs="Times New Roman"/>
          <w:sz w:val="24"/>
          <w:szCs w:val="24"/>
          <w:lang w:val="en-GB"/>
        </w:rPr>
        <w:t>Accreditation criteria and technical fields</w:t>
      </w:r>
    </w:p>
    <w:p w:rsidR="00A16D3B" w:rsidRPr="00483541" w:rsidRDefault="00A16D3B" w:rsidP="00483541">
      <w:pPr>
        <w:pStyle w:val="Heading1"/>
        <w:rPr>
          <w:rFonts w:ascii="Times New Roman" w:hAnsi="Times New Roman" w:cs="Times New Roman"/>
          <w:sz w:val="24"/>
          <w:szCs w:val="24"/>
        </w:rPr>
      </w:pPr>
      <w:bookmarkStart w:id="12" w:name="_Toc24978527"/>
      <w:r w:rsidRPr="00483541">
        <w:rPr>
          <w:rFonts w:ascii="Times New Roman" w:hAnsi="Times New Roman" w:cs="Times New Roman"/>
          <w:color w:val="000000" w:themeColor="text1"/>
          <w:sz w:val="24"/>
          <w:szCs w:val="24"/>
        </w:rPr>
        <w:t>7. RECORDS</w:t>
      </w:r>
      <w:bookmarkEnd w:id="12"/>
      <w:r w:rsidR="00E7255F" w:rsidRPr="00483541">
        <w:rPr>
          <w:rFonts w:ascii="Times New Roman" w:hAnsi="Times New Roman" w:cs="Times New Roman"/>
          <w:sz w:val="24"/>
          <w:szCs w:val="24"/>
        </w:rPr>
        <w:tab/>
      </w:r>
    </w:p>
    <w:p w:rsidR="0036584A" w:rsidRDefault="0036584A" w:rsidP="0036584A">
      <w:pPr>
        <w:spacing w:after="0" w:line="240" w:lineRule="auto"/>
        <w:jc w:val="both"/>
        <w:rPr>
          <w:rFonts w:ascii="Times New Roman" w:hAnsi="Times New Roman" w:cs="Times New Roman"/>
          <w:sz w:val="24"/>
          <w:szCs w:val="24"/>
          <w:lang w:val="en-GB"/>
        </w:rPr>
      </w:pPr>
    </w:p>
    <w:p w:rsidR="00646D92" w:rsidRPr="00B52B1D" w:rsidRDefault="00646D92" w:rsidP="0036584A">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Not applicable</w:t>
      </w:r>
    </w:p>
    <w:p w:rsidR="00982F06" w:rsidRPr="00B50A78" w:rsidRDefault="004C6B59" w:rsidP="00B50A78">
      <w:pPr>
        <w:pStyle w:val="Heading1"/>
        <w:rPr>
          <w:rFonts w:ascii="Times New Roman" w:hAnsi="Times New Roman" w:cs="Times New Roman"/>
          <w:color w:val="000000" w:themeColor="text1"/>
          <w:sz w:val="24"/>
          <w:szCs w:val="24"/>
        </w:rPr>
      </w:pPr>
      <w:bookmarkStart w:id="13" w:name="_Toc421093105"/>
      <w:bookmarkStart w:id="14" w:name="_Toc24978528"/>
      <w:r w:rsidRPr="00B50A78">
        <w:rPr>
          <w:rFonts w:ascii="Times New Roman" w:hAnsi="Times New Roman" w:cs="Times New Roman"/>
          <w:color w:val="000000" w:themeColor="text1"/>
          <w:sz w:val="24"/>
          <w:szCs w:val="24"/>
        </w:rPr>
        <w:t>8</w:t>
      </w:r>
      <w:r w:rsidR="00982F06" w:rsidRPr="00B50A78">
        <w:rPr>
          <w:rFonts w:ascii="Times New Roman" w:hAnsi="Times New Roman" w:cs="Times New Roman"/>
          <w:color w:val="000000" w:themeColor="text1"/>
          <w:sz w:val="24"/>
          <w:szCs w:val="24"/>
        </w:rPr>
        <w:t>. HISTORY</w:t>
      </w:r>
      <w:bookmarkEnd w:id="13"/>
      <w:bookmarkEnd w:id="14"/>
    </w:p>
    <w:p w:rsidR="00982F06" w:rsidRPr="00B52B1D" w:rsidRDefault="00982F06" w:rsidP="00982F06">
      <w:pPr>
        <w:spacing w:after="0" w:line="240" w:lineRule="auto"/>
        <w:rPr>
          <w:rFonts w:ascii="Times New Roman" w:hAnsi="Times New Roman" w:cs="Times New Roman"/>
          <w:b/>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540"/>
        <w:gridCol w:w="4765"/>
      </w:tblGrid>
      <w:tr w:rsidR="00B52B1D" w:rsidRPr="00B52B1D" w:rsidTr="00880AFC">
        <w:tc>
          <w:tcPr>
            <w:tcW w:w="1206" w:type="pct"/>
            <w:vAlign w:val="center"/>
          </w:tcPr>
          <w:p w:rsidR="00982F06" w:rsidRPr="00B52B1D" w:rsidRDefault="00880AFC" w:rsidP="00982F06">
            <w:pPr>
              <w:spacing w:after="0" w:line="240" w:lineRule="auto"/>
              <w:rPr>
                <w:rFonts w:ascii="Times New Roman" w:hAnsi="Times New Roman" w:cs="Times New Roman"/>
                <w:b/>
                <w:sz w:val="24"/>
                <w:szCs w:val="24"/>
                <w:lang w:val="en-GB"/>
              </w:rPr>
            </w:pPr>
            <w:r w:rsidRPr="00B52B1D">
              <w:rPr>
                <w:rFonts w:ascii="Times New Roman" w:hAnsi="Times New Roman" w:cs="Times New Roman"/>
                <w:b/>
                <w:sz w:val="24"/>
                <w:szCs w:val="24"/>
                <w:lang w:val="en-GB"/>
              </w:rPr>
              <w:t xml:space="preserve"> </w:t>
            </w:r>
            <w:r w:rsidR="00982F06" w:rsidRPr="00B52B1D">
              <w:rPr>
                <w:rFonts w:ascii="Times New Roman" w:hAnsi="Times New Roman" w:cs="Times New Roman"/>
                <w:b/>
                <w:sz w:val="24"/>
                <w:szCs w:val="24"/>
                <w:lang w:val="en-GB"/>
              </w:rPr>
              <w:t xml:space="preserve">Date of Edition </w:t>
            </w:r>
          </w:p>
        </w:tc>
        <w:tc>
          <w:tcPr>
            <w:tcW w:w="1319" w:type="pct"/>
            <w:vAlign w:val="center"/>
          </w:tcPr>
          <w:p w:rsidR="00982F06" w:rsidRPr="00B52B1D" w:rsidRDefault="00982F06" w:rsidP="00982F06">
            <w:pPr>
              <w:spacing w:after="0" w:line="240" w:lineRule="auto"/>
              <w:rPr>
                <w:rFonts w:ascii="Times New Roman" w:hAnsi="Times New Roman" w:cs="Times New Roman"/>
                <w:b/>
                <w:sz w:val="24"/>
                <w:szCs w:val="24"/>
                <w:lang w:val="en-GB"/>
              </w:rPr>
            </w:pPr>
            <w:r w:rsidRPr="00B52B1D">
              <w:rPr>
                <w:rFonts w:ascii="Times New Roman" w:hAnsi="Times New Roman" w:cs="Times New Roman"/>
                <w:b/>
                <w:sz w:val="24"/>
                <w:szCs w:val="24"/>
                <w:lang w:val="en-GB"/>
              </w:rPr>
              <w:t>Prepared by</w:t>
            </w:r>
          </w:p>
        </w:tc>
        <w:tc>
          <w:tcPr>
            <w:tcW w:w="2475" w:type="pct"/>
            <w:vAlign w:val="center"/>
          </w:tcPr>
          <w:p w:rsidR="00982F06" w:rsidRPr="00B52B1D" w:rsidRDefault="00982F06" w:rsidP="00982F06">
            <w:pPr>
              <w:spacing w:after="0" w:line="240" w:lineRule="auto"/>
              <w:rPr>
                <w:rFonts w:ascii="Times New Roman" w:hAnsi="Times New Roman" w:cs="Times New Roman"/>
                <w:b/>
                <w:sz w:val="24"/>
                <w:szCs w:val="24"/>
                <w:lang w:val="en-GB"/>
              </w:rPr>
            </w:pPr>
            <w:r w:rsidRPr="00B52B1D">
              <w:rPr>
                <w:rFonts w:ascii="Times New Roman" w:hAnsi="Times New Roman" w:cs="Times New Roman"/>
                <w:b/>
                <w:sz w:val="24"/>
                <w:szCs w:val="24"/>
                <w:lang w:val="en-GB"/>
              </w:rPr>
              <w:t xml:space="preserve">Description of applied changes </w:t>
            </w:r>
          </w:p>
        </w:tc>
      </w:tr>
      <w:tr w:rsidR="00B52B1D" w:rsidRPr="00B52B1D" w:rsidTr="00880AFC">
        <w:tc>
          <w:tcPr>
            <w:tcW w:w="1206" w:type="pct"/>
            <w:vAlign w:val="center"/>
          </w:tcPr>
          <w:p w:rsidR="00982F06" w:rsidRPr="00B52B1D" w:rsidRDefault="00E82A81" w:rsidP="00982F06">
            <w:pPr>
              <w:spacing w:after="0" w:line="240" w:lineRule="auto"/>
              <w:rPr>
                <w:rFonts w:ascii="Times New Roman" w:hAnsi="Times New Roman" w:cs="Times New Roman"/>
                <w:sz w:val="24"/>
                <w:szCs w:val="24"/>
                <w:lang w:val="en-GB"/>
              </w:rPr>
            </w:pPr>
            <w:r w:rsidRPr="00B52B1D">
              <w:rPr>
                <w:rFonts w:ascii="Times New Roman" w:hAnsi="Times New Roman" w:cs="Times New Roman"/>
                <w:sz w:val="24"/>
                <w:szCs w:val="24"/>
                <w:lang w:val="en-GB"/>
              </w:rPr>
              <w:t>02.12</w:t>
            </w:r>
            <w:r w:rsidR="004B666D" w:rsidRPr="00B52B1D">
              <w:rPr>
                <w:rFonts w:ascii="Times New Roman" w:hAnsi="Times New Roman" w:cs="Times New Roman"/>
                <w:sz w:val="24"/>
                <w:szCs w:val="24"/>
                <w:lang w:val="en-GB"/>
              </w:rPr>
              <w:t>.2015</w:t>
            </w:r>
          </w:p>
        </w:tc>
        <w:tc>
          <w:tcPr>
            <w:tcW w:w="1319" w:type="pct"/>
            <w:vAlign w:val="center"/>
          </w:tcPr>
          <w:p w:rsidR="00982F06" w:rsidRPr="00B52B1D" w:rsidRDefault="004B666D" w:rsidP="00982F06">
            <w:pPr>
              <w:spacing w:after="0" w:line="240" w:lineRule="auto"/>
              <w:rPr>
                <w:rFonts w:ascii="Times New Roman" w:hAnsi="Times New Roman" w:cs="Times New Roman"/>
                <w:sz w:val="24"/>
                <w:szCs w:val="24"/>
                <w:lang w:val="en-GB"/>
              </w:rPr>
            </w:pPr>
            <w:proofErr w:type="spellStart"/>
            <w:r w:rsidRPr="00B52B1D">
              <w:rPr>
                <w:rFonts w:ascii="Times New Roman" w:hAnsi="Times New Roman" w:cs="Times New Roman"/>
                <w:sz w:val="24"/>
                <w:szCs w:val="24"/>
                <w:lang w:val="en-GB"/>
              </w:rPr>
              <w:t>Ibush</w:t>
            </w:r>
            <w:proofErr w:type="spellEnd"/>
            <w:r w:rsidRPr="00B52B1D">
              <w:rPr>
                <w:rFonts w:ascii="Times New Roman" w:hAnsi="Times New Roman" w:cs="Times New Roman"/>
                <w:sz w:val="24"/>
                <w:szCs w:val="24"/>
                <w:lang w:val="en-GB"/>
              </w:rPr>
              <w:t xml:space="preserve">  </w:t>
            </w:r>
            <w:proofErr w:type="spellStart"/>
            <w:r w:rsidRPr="00B52B1D">
              <w:rPr>
                <w:rFonts w:ascii="Times New Roman" w:hAnsi="Times New Roman" w:cs="Times New Roman"/>
                <w:sz w:val="24"/>
                <w:szCs w:val="24"/>
                <w:lang w:val="en-GB"/>
              </w:rPr>
              <w:t>Luzha</w:t>
            </w:r>
            <w:proofErr w:type="spellEnd"/>
          </w:p>
        </w:tc>
        <w:tc>
          <w:tcPr>
            <w:tcW w:w="2475" w:type="pct"/>
            <w:vAlign w:val="center"/>
          </w:tcPr>
          <w:p w:rsidR="00982F06" w:rsidRPr="00B52B1D" w:rsidRDefault="00E82A81" w:rsidP="00E82A81">
            <w:pPr>
              <w:spacing w:after="0" w:line="240" w:lineRule="auto"/>
              <w:rPr>
                <w:rFonts w:ascii="Times New Roman" w:hAnsi="Times New Roman" w:cs="Times New Roman"/>
                <w:sz w:val="24"/>
                <w:szCs w:val="24"/>
                <w:lang w:val="en-GB"/>
              </w:rPr>
            </w:pPr>
            <w:r w:rsidRPr="00B52B1D">
              <w:rPr>
                <w:rFonts w:ascii="Times New Roman" w:hAnsi="Times New Roman" w:cs="Times New Roman"/>
                <w:sz w:val="24"/>
                <w:szCs w:val="24"/>
                <w:lang w:val="en-GB"/>
              </w:rPr>
              <w:t>New</w:t>
            </w:r>
            <w:r w:rsidR="004B666D" w:rsidRPr="00B52B1D">
              <w:rPr>
                <w:rFonts w:ascii="Times New Roman" w:hAnsi="Times New Roman" w:cs="Times New Roman"/>
                <w:sz w:val="24"/>
                <w:szCs w:val="24"/>
                <w:lang w:val="en-GB"/>
              </w:rPr>
              <w:t xml:space="preserve"> document</w:t>
            </w:r>
            <w:r w:rsidRPr="00B52B1D">
              <w:rPr>
                <w:rFonts w:ascii="Times New Roman" w:hAnsi="Times New Roman" w:cs="Times New Roman"/>
                <w:sz w:val="24"/>
                <w:szCs w:val="24"/>
                <w:lang w:val="en-GB"/>
              </w:rPr>
              <w:t>.</w:t>
            </w:r>
          </w:p>
        </w:tc>
      </w:tr>
      <w:tr w:rsidR="00B52B1D" w:rsidRPr="00B52B1D" w:rsidTr="00880AFC">
        <w:tc>
          <w:tcPr>
            <w:tcW w:w="1206" w:type="pct"/>
            <w:vAlign w:val="center"/>
          </w:tcPr>
          <w:p w:rsidR="00982F06" w:rsidRPr="00B52B1D" w:rsidRDefault="00044FF4" w:rsidP="00982F06">
            <w:pPr>
              <w:spacing w:after="0" w:line="240" w:lineRule="auto"/>
              <w:rPr>
                <w:rFonts w:ascii="Times New Roman" w:hAnsi="Times New Roman" w:cs="Times New Roman"/>
                <w:sz w:val="24"/>
                <w:szCs w:val="24"/>
                <w:lang w:val="en-GB"/>
              </w:rPr>
            </w:pPr>
            <w:r w:rsidRPr="00B52B1D">
              <w:rPr>
                <w:rFonts w:ascii="Times New Roman" w:hAnsi="Times New Roman" w:cs="Times New Roman"/>
                <w:sz w:val="24"/>
                <w:szCs w:val="24"/>
                <w:lang w:val="en-GB"/>
              </w:rPr>
              <w:t>11.03.</w:t>
            </w:r>
            <w:r w:rsidR="004B0CE1" w:rsidRPr="00B52B1D">
              <w:rPr>
                <w:rFonts w:ascii="Times New Roman" w:hAnsi="Times New Roman" w:cs="Times New Roman"/>
                <w:sz w:val="24"/>
                <w:szCs w:val="24"/>
                <w:lang w:val="en-GB"/>
              </w:rPr>
              <w:t>2016</w:t>
            </w:r>
          </w:p>
        </w:tc>
        <w:tc>
          <w:tcPr>
            <w:tcW w:w="1319" w:type="pct"/>
            <w:vAlign w:val="center"/>
          </w:tcPr>
          <w:p w:rsidR="00982F06" w:rsidRPr="00B52B1D" w:rsidRDefault="004B0CE1" w:rsidP="00982F06">
            <w:pPr>
              <w:spacing w:after="0" w:line="240" w:lineRule="auto"/>
              <w:rPr>
                <w:rFonts w:ascii="Times New Roman" w:hAnsi="Times New Roman" w:cs="Times New Roman"/>
                <w:sz w:val="24"/>
                <w:szCs w:val="24"/>
                <w:lang w:val="en-GB"/>
              </w:rPr>
            </w:pPr>
            <w:proofErr w:type="spellStart"/>
            <w:r w:rsidRPr="00B52B1D">
              <w:rPr>
                <w:rFonts w:ascii="Times New Roman" w:hAnsi="Times New Roman" w:cs="Times New Roman"/>
                <w:sz w:val="24"/>
                <w:szCs w:val="24"/>
                <w:lang w:val="en-GB"/>
              </w:rPr>
              <w:t>Ibush</w:t>
            </w:r>
            <w:proofErr w:type="spellEnd"/>
            <w:r w:rsidRPr="00B52B1D">
              <w:rPr>
                <w:rFonts w:ascii="Times New Roman" w:hAnsi="Times New Roman" w:cs="Times New Roman"/>
                <w:sz w:val="24"/>
                <w:szCs w:val="24"/>
                <w:lang w:val="en-GB"/>
              </w:rPr>
              <w:t xml:space="preserve">  </w:t>
            </w:r>
            <w:proofErr w:type="spellStart"/>
            <w:r w:rsidRPr="00B52B1D">
              <w:rPr>
                <w:rFonts w:ascii="Times New Roman" w:hAnsi="Times New Roman" w:cs="Times New Roman"/>
                <w:sz w:val="24"/>
                <w:szCs w:val="24"/>
                <w:lang w:val="en-GB"/>
              </w:rPr>
              <w:t>Luzha</w:t>
            </w:r>
            <w:proofErr w:type="spellEnd"/>
          </w:p>
        </w:tc>
        <w:tc>
          <w:tcPr>
            <w:tcW w:w="2475" w:type="pct"/>
            <w:vAlign w:val="center"/>
          </w:tcPr>
          <w:p w:rsidR="00982F06" w:rsidRPr="00B52B1D" w:rsidRDefault="004B0CE1" w:rsidP="00982F06">
            <w:pPr>
              <w:spacing w:after="0" w:line="240" w:lineRule="auto"/>
              <w:rPr>
                <w:rFonts w:ascii="Times New Roman" w:hAnsi="Times New Roman" w:cs="Times New Roman"/>
                <w:sz w:val="24"/>
                <w:szCs w:val="24"/>
                <w:lang w:val="en-GB"/>
              </w:rPr>
            </w:pPr>
            <w:r w:rsidRPr="00B52B1D">
              <w:rPr>
                <w:rFonts w:ascii="Times New Roman" w:hAnsi="Times New Roman"/>
                <w:lang w:val="en-GB"/>
              </w:rPr>
              <w:t xml:space="preserve">Chapter 3.1 was modified in order in </w:t>
            </w:r>
            <w:r w:rsidR="00854AEC" w:rsidRPr="00B52B1D">
              <w:rPr>
                <w:rFonts w:ascii="Times New Roman" w:hAnsi="Times New Roman"/>
                <w:lang w:val="en-GB"/>
              </w:rPr>
              <w:t xml:space="preserve">to include in </w:t>
            </w:r>
            <w:r w:rsidRPr="00B52B1D">
              <w:rPr>
                <w:rFonts w:ascii="Times New Roman" w:hAnsi="Times New Roman"/>
                <w:lang w:val="en-GB"/>
              </w:rPr>
              <w:t>the accreditation criteria the DAK’s mandatory documents. Changes are in blue font.</w:t>
            </w:r>
          </w:p>
        </w:tc>
      </w:tr>
      <w:tr w:rsidR="00A628E9" w:rsidRPr="00B52B1D" w:rsidTr="00880AFC">
        <w:tc>
          <w:tcPr>
            <w:tcW w:w="1206" w:type="pct"/>
            <w:vAlign w:val="center"/>
          </w:tcPr>
          <w:p w:rsidR="00A628E9" w:rsidRPr="000F2F36" w:rsidRDefault="00E7255F" w:rsidP="00982F06">
            <w:pPr>
              <w:spacing w:after="0" w:line="240" w:lineRule="auto"/>
              <w:rPr>
                <w:rFonts w:ascii="Times New Roman" w:hAnsi="Times New Roman" w:cs="Times New Roman"/>
                <w:color w:val="0070C0"/>
                <w:sz w:val="24"/>
                <w:szCs w:val="24"/>
                <w:lang w:val="en-GB"/>
              </w:rPr>
            </w:pPr>
            <w:r>
              <w:rPr>
                <w:rFonts w:ascii="Times New Roman" w:hAnsi="Times New Roman" w:cs="Times New Roman"/>
                <w:color w:val="0070C0"/>
                <w:sz w:val="24"/>
                <w:szCs w:val="24"/>
                <w:lang w:val="en-GB"/>
              </w:rPr>
              <w:t>15.</w:t>
            </w:r>
            <w:r w:rsidR="00646D92">
              <w:rPr>
                <w:rFonts w:ascii="Times New Roman" w:hAnsi="Times New Roman" w:cs="Times New Roman"/>
                <w:color w:val="0070C0"/>
                <w:sz w:val="24"/>
                <w:szCs w:val="24"/>
                <w:lang w:val="en-GB"/>
              </w:rPr>
              <w:t>1</w:t>
            </w:r>
            <w:r>
              <w:rPr>
                <w:rFonts w:ascii="Times New Roman" w:hAnsi="Times New Roman" w:cs="Times New Roman"/>
                <w:color w:val="0070C0"/>
                <w:sz w:val="24"/>
                <w:szCs w:val="24"/>
                <w:lang w:val="en-GB"/>
              </w:rPr>
              <w:t>1</w:t>
            </w:r>
            <w:r w:rsidR="00A37E0B" w:rsidRPr="000F2F36">
              <w:rPr>
                <w:rFonts w:ascii="Times New Roman" w:hAnsi="Times New Roman" w:cs="Times New Roman"/>
                <w:color w:val="0070C0"/>
                <w:sz w:val="24"/>
                <w:szCs w:val="24"/>
                <w:lang w:val="en-GB"/>
              </w:rPr>
              <w:t>.2019</w:t>
            </w:r>
          </w:p>
        </w:tc>
        <w:tc>
          <w:tcPr>
            <w:tcW w:w="1319" w:type="pct"/>
            <w:vAlign w:val="center"/>
          </w:tcPr>
          <w:p w:rsidR="00A628E9" w:rsidRPr="000F2F36" w:rsidRDefault="008A21DB" w:rsidP="00982F06">
            <w:pPr>
              <w:spacing w:after="0" w:line="240" w:lineRule="auto"/>
              <w:rPr>
                <w:rFonts w:ascii="Times New Roman" w:hAnsi="Times New Roman" w:cs="Times New Roman"/>
                <w:color w:val="0070C0"/>
                <w:sz w:val="24"/>
                <w:szCs w:val="24"/>
                <w:lang w:val="en-GB"/>
              </w:rPr>
            </w:pPr>
            <w:r>
              <w:rPr>
                <w:rFonts w:ascii="Times New Roman" w:hAnsi="Times New Roman" w:cs="Times New Roman"/>
                <w:color w:val="0070C0"/>
                <w:sz w:val="24"/>
                <w:szCs w:val="24"/>
                <w:lang w:val="en-GB"/>
              </w:rPr>
              <w:t>Valmira Sejdiu</w:t>
            </w:r>
          </w:p>
        </w:tc>
        <w:tc>
          <w:tcPr>
            <w:tcW w:w="2475" w:type="pct"/>
            <w:vAlign w:val="center"/>
          </w:tcPr>
          <w:p w:rsidR="00A628E9" w:rsidRPr="000F2F36" w:rsidRDefault="00A37E0B" w:rsidP="00982F06">
            <w:pPr>
              <w:spacing w:after="0" w:line="240" w:lineRule="auto"/>
              <w:rPr>
                <w:rFonts w:ascii="Times New Roman" w:hAnsi="Times New Roman" w:cs="Times New Roman"/>
                <w:color w:val="0070C0"/>
                <w:sz w:val="24"/>
                <w:szCs w:val="24"/>
                <w:lang w:val="en-GB"/>
              </w:rPr>
            </w:pPr>
            <w:r w:rsidRPr="0045401B">
              <w:rPr>
                <w:rFonts w:ascii="Times New Roman" w:hAnsi="Times New Roman" w:cs="Times New Roman"/>
                <w:color w:val="0070C0"/>
                <w:sz w:val="24"/>
                <w:szCs w:val="24"/>
                <w:lang w:val="en-US"/>
              </w:rPr>
              <w:t>Full revision to align with ISO/IEC 17011:2017</w:t>
            </w:r>
            <w:r w:rsidR="0099283A" w:rsidRPr="0045401B">
              <w:rPr>
                <w:rFonts w:ascii="Times New Roman" w:hAnsi="Times New Roman" w:cs="Times New Roman"/>
                <w:color w:val="0070C0"/>
                <w:sz w:val="24"/>
                <w:szCs w:val="24"/>
                <w:lang w:val="en-US"/>
              </w:rPr>
              <w:t xml:space="preserve"> and DAK-PM-</w:t>
            </w:r>
            <w:r w:rsidR="0099283A">
              <w:rPr>
                <w:rFonts w:ascii="Times New Roman" w:hAnsi="Times New Roman" w:cs="Times New Roman"/>
                <w:color w:val="0070C0"/>
                <w:sz w:val="24"/>
                <w:szCs w:val="24"/>
              </w:rPr>
              <w:t>01</w:t>
            </w:r>
          </w:p>
        </w:tc>
      </w:tr>
    </w:tbl>
    <w:p w:rsidR="00241934" w:rsidRPr="00B52B1D" w:rsidRDefault="00241934" w:rsidP="00585125">
      <w:pPr>
        <w:spacing w:after="0" w:line="240" w:lineRule="auto"/>
        <w:rPr>
          <w:rFonts w:ascii="Times New Roman" w:hAnsi="Times New Roman" w:cs="Times New Roman"/>
          <w:sz w:val="24"/>
          <w:szCs w:val="24"/>
          <w:lang w:val="en-GB"/>
        </w:rPr>
      </w:pPr>
    </w:p>
    <w:p w:rsidR="00241934" w:rsidRPr="00B52B1D" w:rsidRDefault="00241934" w:rsidP="00DA561B">
      <w:pPr>
        <w:spacing w:after="0" w:line="240" w:lineRule="auto"/>
        <w:rPr>
          <w:rFonts w:ascii="Times New Roman" w:hAnsi="Times New Roman" w:cs="Times New Roman"/>
          <w:sz w:val="24"/>
          <w:szCs w:val="24"/>
          <w:lang w:val="en-GB"/>
        </w:rPr>
      </w:pPr>
    </w:p>
    <w:p w:rsidR="00241934" w:rsidRPr="00B52B1D" w:rsidRDefault="00241934" w:rsidP="00DA561B">
      <w:pPr>
        <w:spacing w:after="0" w:line="240" w:lineRule="auto"/>
        <w:rPr>
          <w:rFonts w:ascii="Times New Roman" w:hAnsi="Times New Roman" w:cs="Times New Roman"/>
          <w:sz w:val="24"/>
          <w:szCs w:val="24"/>
          <w:lang w:val="en-GB"/>
        </w:rPr>
      </w:pPr>
    </w:p>
    <w:p w:rsidR="00241934" w:rsidRPr="00B52B1D" w:rsidRDefault="00241934" w:rsidP="00DA561B">
      <w:pPr>
        <w:spacing w:after="0" w:line="240" w:lineRule="auto"/>
        <w:rPr>
          <w:rFonts w:ascii="Times New Roman" w:hAnsi="Times New Roman" w:cs="Times New Roman"/>
          <w:sz w:val="24"/>
          <w:szCs w:val="24"/>
          <w:lang w:val="en-GB"/>
        </w:rPr>
      </w:pPr>
    </w:p>
    <w:p w:rsidR="000F2F36" w:rsidRDefault="000F2F36" w:rsidP="00DA561B">
      <w:pPr>
        <w:spacing w:after="0" w:line="240" w:lineRule="auto"/>
        <w:rPr>
          <w:rFonts w:ascii="Times New Roman" w:hAnsi="Times New Roman" w:cs="Times New Roman"/>
          <w:sz w:val="24"/>
          <w:szCs w:val="24"/>
          <w:lang w:val="en-GB"/>
        </w:rPr>
      </w:pPr>
    </w:p>
    <w:p w:rsidR="000F2F36" w:rsidRPr="000F2F36" w:rsidRDefault="000F2F36" w:rsidP="000F2F36">
      <w:pPr>
        <w:rPr>
          <w:rFonts w:ascii="Times New Roman" w:hAnsi="Times New Roman" w:cs="Times New Roman"/>
          <w:sz w:val="24"/>
          <w:szCs w:val="24"/>
          <w:lang w:val="en-GB"/>
        </w:rPr>
      </w:pPr>
    </w:p>
    <w:p w:rsidR="000F2F36" w:rsidRPr="000F2F36" w:rsidRDefault="000F2F36" w:rsidP="000F2F36">
      <w:pPr>
        <w:rPr>
          <w:rFonts w:ascii="Times New Roman" w:hAnsi="Times New Roman" w:cs="Times New Roman"/>
          <w:sz w:val="24"/>
          <w:szCs w:val="24"/>
          <w:lang w:val="en-GB"/>
        </w:rPr>
      </w:pPr>
    </w:p>
    <w:p w:rsidR="000F2F36" w:rsidRPr="000F2F36" w:rsidRDefault="000F2F36" w:rsidP="000F2F36">
      <w:pPr>
        <w:rPr>
          <w:rFonts w:ascii="Times New Roman" w:hAnsi="Times New Roman" w:cs="Times New Roman"/>
          <w:sz w:val="24"/>
          <w:szCs w:val="24"/>
          <w:lang w:val="en-GB"/>
        </w:rPr>
      </w:pPr>
    </w:p>
    <w:p w:rsidR="000F2F36" w:rsidRPr="000F2F36" w:rsidRDefault="000F2F36" w:rsidP="000F2F36">
      <w:pPr>
        <w:rPr>
          <w:rFonts w:ascii="Times New Roman" w:hAnsi="Times New Roman" w:cs="Times New Roman"/>
          <w:sz w:val="24"/>
          <w:szCs w:val="24"/>
          <w:lang w:val="en-GB"/>
        </w:rPr>
      </w:pPr>
    </w:p>
    <w:p w:rsidR="000F2F36" w:rsidRPr="000F2F36" w:rsidRDefault="000F2F36" w:rsidP="000F2F36">
      <w:pPr>
        <w:rPr>
          <w:rFonts w:ascii="Times New Roman" w:hAnsi="Times New Roman" w:cs="Times New Roman"/>
          <w:sz w:val="24"/>
          <w:szCs w:val="24"/>
          <w:lang w:val="en-GB"/>
        </w:rPr>
      </w:pPr>
    </w:p>
    <w:p w:rsidR="000F2F36" w:rsidRPr="000F2F36" w:rsidRDefault="000F2F36" w:rsidP="000F2F36">
      <w:pPr>
        <w:rPr>
          <w:rFonts w:ascii="Times New Roman" w:hAnsi="Times New Roman" w:cs="Times New Roman"/>
          <w:sz w:val="24"/>
          <w:szCs w:val="24"/>
          <w:lang w:val="en-GB"/>
        </w:rPr>
      </w:pPr>
    </w:p>
    <w:p w:rsidR="000F2F36" w:rsidRPr="000F2F36" w:rsidRDefault="000F2F36" w:rsidP="000F2F36">
      <w:pPr>
        <w:rPr>
          <w:rFonts w:ascii="Times New Roman" w:hAnsi="Times New Roman" w:cs="Times New Roman"/>
          <w:sz w:val="24"/>
          <w:szCs w:val="24"/>
          <w:lang w:val="en-GB"/>
        </w:rPr>
      </w:pPr>
    </w:p>
    <w:p w:rsidR="000F2F36" w:rsidRPr="000F2F36" w:rsidRDefault="000F2F36" w:rsidP="000F2F36">
      <w:pPr>
        <w:rPr>
          <w:rFonts w:ascii="Times New Roman" w:hAnsi="Times New Roman" w:cs="Times New Roman"/>
          <w:sz w:val="24"/>
          <w:szCs w:val="24"/>
          <w:lang w:val="en-GB"/>
        </w:rPr>
      </w:pPr>
    </w:p>
    <w:p w:rsidR="000F2F36" w:rsidRPr="000F2F36" w:rsidRDefault="000F2F36" w:rsidP="000F2F36">
      <w:pPr>
        <w:rPr>
          <w:rFonts w:ascii="Times New Roman" w:hAnsi="Times New Roman" w:cs="Times New Roman"/>
          <w:sz w:val="24"/>
          <w:szCs w:val="24"/>
          <w:lang w:val="en-GB"/>
        </w:rPr>
      </w:pPr>
    </w:p>
    <w:p w:rsidR="000F2F36" w:rsidRPr="000F2F36" w:rsidRDefault="000F2F36" w:rsidP="000F2F36">
      <w:pPr>
        <w:rPr>
          <w:rFonts w:ascii="Times New Roman" w:hAnsi="Times New Roman" w:cs="Times New Roman"/>
          <w:sz w:val="24"/>
          <w:szCs w:val="24"/>
          <w:lang w:val="en-GB"/>
        </w:rPr>
      </w:pPr>
    </w:p>
    <w:p w:rsidR="000F2F36" w:rsidRPr="000F2F36" w:rsidRDefault="000F2F36" w:rsidP="000F2F36">
      <w:pPr>
        <w:rPr>
          <w:rFonts w:ascii="Times New Roman" w:hAnsi="Times New Roman" w:cs="Times New Roman"/>
          <w:sz w:val="24"/>
          <w:szCs w:val="24"/>
          <w:lang w:val="en-GB"/>
        </w:rPr>
      </w:pPr>
    </w:p>
    <w:p w:rsidR="000F2F36" w:rsidRPr="000F2F36" w:rsidRDefault="000F2F36" w:rsidP="000F2F36">
      <w:pPr>
        <w:rPr>
          <w:rFonts w:ascii="Times New Roman" w:hAnsi="Times New Roman" w:cs="Times New Roman"/>
          <w:sz w:val="24"/>
          <w:szCs w:val="24"/>
          <w:lang w:val="en-GB"/>
        </w:rPr>
      </w:pPr>
    </w:p>
    <w:p w:rsidR="000F2F36" w:rsidRPr="000F2F36" w:rsidRDefault="000F2F36" w:rsidP="000F2F36">
      <w:pPr>
        <w:rPr>
          <w:rFonts w:ascii="Times New Roman" w:hAnsi="Times New Roman" w:cs="Times New Roman"/>
          <w:sz w:val="24"/>
          <w:szCs w:val="24"/>
          <w:lang w:val="en-GB"/>
        </w:rPr>
      </w:pPr>
    </w:p>
    <w:p w:rsidR="000F2F36" w:rsidRDefault="000F2F36" w:rsidP="000F2F36">
      <w:pPr>
        <w:rPr>
          <w:rFonts w:ascii="Times New Roman" w:hAnsi="Times New Roman" w:cs="Times New Roman"/>
          <w:sz w:val="24"/>
          <w:szCs w:val="24"/>
          <w:lang w:val="en-GB"/>
        </w:rPr>
      </w:pPr>
    </w:p>
    <w:p w:rsidR="00A24952" w:rsidRPr="000F2F36" w:rsidRDefault="000F2F36" w:rsidP="000F2F36">
      <w:pPr>
        <w:tabs>
          <w:tab w:val="left" w:pos="1725"/>
        </w:tabs>
        <w:rPr>
          <w:rFonts w:ascii="Times New Roman" w:hAnsi="Times New Roman" w:cs="Times New Roman"/>
          <w:sz w:val="24"/>
          <w:szCs w:val="24"/>
          <w:lang w:val="en-GB"/>
        </w:rPr>
      </w:pPr>
      <w:r>
        <w:rPr>
          <w:rFonts w:ascii="Times New Roman" w:hAnsi="Times New Roman" w:cs="Times New Roman"/>
          <w:sz w:val="24"/>
          <w:szCs w:val="24"/>
          <w:lang w:val="en-GB"/>
        </w:rPr>
        <w:tab/>
      </w:r>
    </w:p>
    <w:sectPr w:rsidR="00A24952" w:rsidRPr="000F2F36" w:rsidSect="00456863">
      <w:headerReference w:type="default" r:id="rId9"/>
      <w:footerReference w:type="default" r:id="rId10"/>
      <w:pgSz w:w="11906" w:h="16838" w:code="9"/>
      <w:pgMar w:top="851" w:right="851" w:bottom="851" w:left="1418" w:header="850" w:footer="8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CA4" w:rsidRDefault="00CA3CA4" w:rsidP="00905279">
      <w:pPr>
        <w:spacing w:after="0" w:line="240" w:lineRule="auto"/>
      </w:pPr>
      <w:r>
        <w:separator/>
      </w:r>
    </w:p>
  </w:endnote>
  <w:endnote w:type="continuationSeparator" w:id="0">
    <w:p w:rsidR="00CA3CA4" w:rsidRDefault="00CA3CA4" w:rsidP="0090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4256"/>
    </w:tblGrid>
    <w:tr w:rsidR="00905279" w:rsidRPr="00D06170" w:rsidTr="00A67B31">
      <w:tc>
        <w:tcPr>
          <w:tcW w:w="5495" w:type="dxa"/>
        </w:tcPr>
        <w:p w:rsidR="00DA561B" w:rsidRPr="00F062E0" w:rsidRDefault="00625F76" w:rsidP="00DA561B">
          <w:pPr>
            <w:rPr>
              <w:rFonts w:ascii="Times New Roman" w:hAnsi="Times New Roman" w:cs="Times New Roman"/>
              <w:b/>
              <w:bCs/>
              <w:sz w:val="18"/>
              <w:szCs w:val="18"/>
            </w:rPr>
          </w:pPr>
          <w:r>
            <w:rPr>
              <w:rFonts w:ascii="Times New Roman" w:hAnsi="Times New Roman" w:cs="Times New Roman"/>
              <w:b/>
              <w:bCs/>
              <w:sz w:val="18"/>
              <w:szCs w:val="18"/>
              <w:lang w:val="en-GB"/>
            </w:rPr>
            <w:t>DAK</w:t>
          </w:r>
          <w:r w:rsidRPr="00F062E0">
            <w:rPr>
              <w:rFonts w:ascii="Times New Roman" w:hAnsi="Times New Roman" w:cs="Times New Roman"/>
              <w:b/>
              <w:bCs/>
              <w:sz w:val="18"/>
              <w:szCs w:val="18"/>
              <w:lang w:val="en-GB"/>
            </w:rPr>
            <w:t>-PO-0</w:t>
          </w:r>
          <w:r w:rsidR="005B1D57" w:rsidRPr="00F062E0">
            <w:rPr>
              <w:rFonts w:ascii="Times New Roman" w:hAnsi="Times New Roman" w:cs="Times New Roman"/>
              <w:b/>
              <w:bCs/>
              <w:sz w:val="18"/>
              <w:szCs w:val="18"/>
              <w:lang w:val="en-GB"/>
            </w:rPr>
            <w:t>3</w:t>
          </w:r>
          <w:r w:rsidR="00DA561B" w:rsidRPr="00F062E0">
            <w:rPr>
              <w:b/>
              <w:bCs/>
              <w:sz w:val="18"/>
              <w:szCs w:val="18"/>
              <w:lang w:val="en-GB"/>
            </w:rPr>
            <w:t xml:space="preserve">– </w:t>
          </w:r>
          <w:r w:rsidR="00DA561B" w:rsidRPr="00F062E0">
            <w:rPr>
              <w:rFonts w:ascii="Times New Roman" w:hAnsi="Times New Roman" w:cs="Times New Roman"/>
              <w:b/>
              <w:bCs/>
              <w:sz w:val="18"/>
              <w:szCs w:val="18"/>
              <w:lang w:val="en-CA"/>
            </w:rPr>
            <w:t>Policy on DAK’s accreditation activities and criteria</w:t>
          </w:r>
        </w:p>
        <w:p w:rsidR="00427B62" w:rsidRPr="00854AEC" w:rsidRDefault="004C6B59" w:rsidP="00DC1044">
          <w:pPr>
            <w:pStyle w:val="Footer"/>
            <w:rPr>
              <w:rFonts w:ascii="Times New Roman" w:hAnsi="Times New Roman" w:cs="Times New Roman"/>
              <w:sz w:val="16"/>
              <w:szCs w:val="16"/>
              <w:lang w:val="en-GB"/>
            </w:rPr>
          </w:pPr>
          <w:r w:rsidRPr="00E7255F">
            <w:rPr>
              <w:rFonts w:asciiTheme="majorBidi" w:hAnsiTheme="majorBidi" w:cstheme="majorBidi"/>
              <w:sz w:val="18"/>
              <w:szCs w:val="18"/>
              <w:lang w:val="en-GB"/>
            </w:rPr>
            <w:t xml:space="preserve">Edition 3 of </w:t>
          </w:r>
          <w:r w:rsidR="0094333C" w:rsidRPr="0045401B">
            <w:rPr>
              <w:rFonts w:asciiTheme="majorBidi" w:hAnsiTheme="majorBidi" w:cstheme="majorBidi"/>
              <w:sz w:val="18"/>
              <w:szCs w:val="18"/>
              <w:lang w:val="en-GB"/>
            </w:rPr>
            <w:t>1</w:t>
          </w:r>
          <w:r w:rsidR="00E7255F" w:rsidRPr="0045401B">
            <w:rPr>
              <w:rFonts w:asciiTheme="majorBidi" w:hAnsiTheme="majorBidi" w:cstheme="majorBidi"/>
              <w:sz w:val="18"/>
              <w:szCs w:val="18"/>
              <w:lang w:val="en-GB"/>
            </w:rPr>
            <w:t>5.11</w:t>
          </w:r>
          <w:r w:rsidRPr="0045401B">
            <w:rPr>
              <w:rFonts w:asciiTheme="majorBidi" w:hAnsiTheme="majorBidi" w:cstheme="majorBidi"/>
              <w:sz w:val="18"/>
              <w:szCs w:val="18"/>
              <w:lang w:val="en-GB"/>
            </w:rPr>
            <w:t>.2019</w:t>
          </w:r>
        </w:p>
      </w:tc>
      <w:tc>
        <w:tcPr>
          <w:tcW w:w="4358" w:type="dxa"/>
        </w:tcPr>
        <w:sdt>
          <w:sdtPr>
            <w:rPr>
              <w:rFonts w:ascii="Times New Roman" w:hAnsi="Times New Roman" w:cs="Times New Roman"/>
              <w:sz w:val="16"/>
              <w:szCs w:val="16"/>
              <w:lang w:val="en-GB"/>
            </w:rPr>
            <w:id w:val="250395305"/>
            <w:docPartObj>
              <w:docPartGallery w:val="Page Numbers (Top of Page)"/>
              <w:docPartUnique/>
            </w:docPartObj>
          </w:sdtPr>
          <w:sdtEndPr/>
          <w:sdtContent>
            <w:p w:rsidR="00D06170" w:rsidRPr="00D06170" w:rsidRDefault="00905279" w:rsidP="00D06170">
              <w:pPr>
                <w:jc w:val="right"/>
                <w:rPr>
                  <w:rFonts w:ascii="Times New Roman" w:hAnsi="Times New Roman" w:cs="Times New Roman"/>
                  <w:sz w:val="16"/>
                  <w:szCs w:val="16"/>
                  <w:lang w:val="en-GB"/>
                </w:rPr>
              </w:pPr>
              <w:r w:rsidRPr="00D06170">
                <w:rPr>
                  <w:rFonts w:ascii="Times New Roman" w:hAnsi="Times New Roman" w:cs="Times New Roman"/>
                  <w:sz w:val="16"/>
                  <w:szCs w:val="16"/>
                  <w:lang w:val="en-GB"/>
                </w:rPr>
                <w:t xml:space="preserve">Page </w:t>
              </w:r>
              <w:r w:rsidR="00775347" w:rsidRPr="00D06170">
                <w:rPr>
                  <w:rFonts w:ascii="Times New Roman" w:hAnsi="Times New Roman" w:cs="Times New Roman"/>
                  <w:sz w:val="16"/>
                  <w:szCs w:val="16"/>
                  <w:lang w:val="en-GB"/>
                </w:rPr>
                <w:fldChar w:fldCharType="begin"/>
              </w:r>
              <w:r w:rsidRPr="00D06170">
                <w:rPr>
                  <w:rFonts w:ascii="Times New Roman" w:hAnsi="Times New Roman" w:cs="Times New Roman"/>
                  <w:sz w:val="16"/>
                  <w:szCs w:val="16"/>
                  <w:lang w:val="en-GB"/>
                </w:rPr>
                <w:instrText xml:space="preserve"> PAGE </w:instrText>
              </w:r>
              <w:r w:rsidR="00775347" w:rsidRPr="00D06170">
                <w:rPr>
                  <w:rFonts w:ascii="Times New Roman" w:hAnsi="Times New Roman" w:cs="Times New Roman"/>
                  <w:sz w:val="16"/>
                  <w:szCs w:val="16"/>
                  <w:lang w:val="en-GB"/>
                </w:rPr>
                <w:fldChar w:fldCharType="separate"/>
              </w:r>
              <w:r w:rsidR="00C8472D">
                <w:rPr>
                  <w:rFonts w:ascii="Times New Roman" w:hAnsi="Times New Roman" w:cs="Times New Roman"/>
                  <w:noProof/>
                  <w:sz w:val="16"/>
                  <w:szCs w:val="16"/>
                  <w:lang w:val="en-GB"/>
                </w:rPr>
                <w:t>6</w:t>
              </w:r>
              <w:r w:rsidR="00775347" w:rsidRPr="00D06170">
                <w:rPr>
                  <w:rFonts w:ascii="Times New Roman" w:hAnsi="Times New Roman" w:cs="Times New Roman"/>
                  <w:sz w:val="16"/>
                  <w:szCs w:val="16"/>
                  <w:lang w:val="en-GB"/>
                </w:rPr>
                <w:fldChar w:fldCharType="end"/>
              </w:r>
              <w:r w:rsidRPr="00D06170">
                <w:rPr>
                  <w:rFonts w:ascii="Times New Roman" w:hAnsi="Times New Roman" w:cs="Times New Roman"/>
                  <w:sz w:val="16"/>
                  <w:szCs w:val="16"/>
                  <w:lang w:val="en-GB"/>
                </w:rPr>
                <w:t xml:space="preserve"> of </w:t>
              </w:r>
              <w:r w:rsidR="00775347" w:rsidRPr="00D06170">
                <w:rPr>
                  <w:rFonts w:ascii="Times New Roman" w:hAnsi="Times New Roman" w:cs="Times New Roman"/>
                  <w:sz w:val="16"/>
                  <w:szCs w:val="16"/>
                  <w:lang w:val="en-GB"/>
                </w:rPr>
                <w:fldChar w:fldCharType="begin"/>
              </w:r>
              <w:r w:rsidRPr="00D06170">
                <w:rPr>
                  <w:rFonts w:ascii="Times New Roman" w:hAnsi="Times New Roman" w:cs="Times New Roman"/>
                  <w:sz w:val="16"/>
                  <w:szCs w:val="16"/>
                  <w:lang w:val="en-GB"/>
                </w:rPr>
                <w:instrText xml:space="preserve"> NUMPAGES  </w:instrText>
              </w:r>
              <w:r w:rsidR="00775347" w:rsidRPr="00D06170">
                <w:rPr>
                  <w:rFonts w:ascii="Times New Roman" w:hAnsi="Times New Roman" w:cs="Times New Roman"/>
                  <w:sz w:val="16"/>
                  <w:szCs w:val="16"/>
                  <w:lang w:val="en-GB"/>
                </w:rPr>
                <w:fldChar w:fldCharType="separate"/>
              </w:r>
              <w:r w:rsidR="00C8472D">
                <w:rPr>
                  <w:rFonts w:ascii="Times New Roman" w:hAnsi="Times New Roman" w:cs="Times New Roman"/>
                  <w:noProof/>
                  <w:sz w:val="16"/>
                  <w:szCs w:val="16"/>
                  <w:lang w:val="en-GB"/>
                </w:rPr>
                <w:t>6</w:t>
              </w:r>
              <w:r w:rsidR="00775347" w:rsidRPr="00D06170">
                <w:rPr>
                  <w:rFonts w:ascii="Times New Roman" w:hAnsi="Times New Roman" w:cs="Times New Roman"/>
                  <w:sz w:val="16"/>
                  <w:szCs w:val="16"/>
                  <w:lang w:val="en-GB"/>
                </w:rPr>
                <w:fldChar w:fldCharType="end"/>
              </w:r>
            </w:p>
          </w:sdtContent>
        </w:sdt>
        <w:p w:rsidR="00905279" w:rsidRPr="00D06170" w:rsidRDefault="00905279">
          <w:pPr>
            <w:pStyle w:val="Footer"/>
            <w:rPr>
              <w:rFonts w:ascii="Times New Roman" w:hAnsi="Times New Roman" w:cs="Times New Roman"/>
              <w:sz w:val="16"/>
              <w:szCs w:val="16"/>
              <w:lang w:val="en-GB"/>
            </w:rPr>
          </w:pPr>
        </w:p>
      </w:tc>
    </w:tr>
  </w:tbl>
  <w:p w:rsidR="00905279" w:rsidRDefault="00905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CA4" w:rsidRDefault="00CA3CA4" w:rsidP="00905279">
      <w:pPr>
        <w:spacing w:after="0" w:line="240" w:lineRule="auto"/>
      </w:pPr>
      <w:r>
        <w:separator/>
      </w:r>
    </w:p>
  </w:footnote>
  <w:footnote w:type="continuationSeparator" w:id="0">
    <w:p w:rsidR="00CA3CA4" w:rsidRDefault="00CA3CA4" w:rsidP="00905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2E0" w:rsidRDefault="00F062E0">
    <w:pPr>
      <w:pStyle w:val="Header"/>
    </w:pPr>
  </w:p>
  <w:p w:rsidR="00E203B5" w:rsidRDefault="00E203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C400C"/>
    <w:multiLevelType w:val="hybridMultilevel"/>
    <w:tmpl w:val="8B166C6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
    <w:nsid w:val="0D483F04"/>
    <w:multiLevelType w:val="hybridMultilevel"/>
    <w:tmpl w:val="8806F57C"/>
    <w:lvl w:ilvl="0" w:tplc="EB1062E6">
      <w:start w:val="1"/>
      <w:numFmt w:val="lowerLetter"/>
      <w:lvlText w:val="%1)"/>
      <w:lvlJc w:val="left"/>
      <w:pPr>
        <w:ind w:left="720" w:hanging="360"/>
      </w:pPr>
      <w:rPr>
        <w:rFonts w:ascii="Times New Roman" w:hAnsi="Times New Roman" w:hint="default"/>
        <w:b w:val="0"/>
        <w:i w:val="0"/>
        <w:color w:val="auto"/>
        <w:w w:val="110"/>
        <w:sz w:val="24"/>
        <w:szCs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462208F"/>
    <w:multiLevelType w:val="hybridMultilevel"/>
    <w:tmpl w:val="933292D6"/>
    <w:lvl w:ilvl="0" w:tplc="EB1062E6">
      <w:start w:val="1"/>
      <w:numFmt w:val="lowerLetter"/>
      <w:lvlText w:val="%1)"/>
      <w:lvlJc w:val="left"/>
      <w:pPr>
        <w:ind w:left="720" w:hanging="360"/>
      </w:pPr>
      <w:rPr>
        <w:rFonts w:ascii="Times New Roman" w:hAnsi="Times New Roman" w:hint="default"/>
        <w:b w:val="0"/>
        <w:i w:val="0"/>
        <w:color w:val="auto"/>
        <w:w w:val="110"/>
        <w:sz w:val="24"/>
        <w:szCs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9DA7218"/>
    <w:multiLevelType w:val="hybridMultilevel"/>
    <w:tmpl w:val="40568DA2"/>
    <w:lvl w:ilvl="0" w:tplc="CFB84FAE">
      <w:start w:val="1"/>
      <w:numFmt w:val="lowerLetter"/>
      <w:lvlText w:val="%1)"/>
      <w:lvlJc w:val="left"/>
      <w:pPr>
        <w:ind w:left="1080" w:hanging="360"/>
      </w:pPr>
      <w:rPr>
        <w:rFonts w:ascii="Times New Roman" w:hAnsi="Times New Roman" w:hint="default"/>
        <w:b w:val="0"/>
        <w:i w:val="0"/>
        <w:color w:val="auto"/>
        <w:w w:val="110"/>
        <w:sz w:val="24"/>
        <w:szCs w:val="22"/>
      </w:rPr>
    </w:lvl>
    <w:lvl w:ilvl="1" w:tplc="5E3ED08C">
      <w:start w:val="1"/>
      <w:numFmt w:val="lowerLetter"/>
      <w:lvlText w:val="%2)"/>
      <w:lvlJc w:val="left"/>
      <w:pPr>
        <w:ind w:left="1800" w:hanging="360"/>
      </w:pPr>
      <w:rPr>
        <w:rFonts w:ascii="Times New Roman" w:hAnsi="Times New Roman" w:hint="default"/>
        <w:b w:val="0"/>
        <w:i w:val="0"/>
        <w:color w:val="auto"/>
        <w:w w:val="110"/>
        <w:sz w:val="24"/>
        <w:szCs w:val="22"/>
      </w:r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nsid w:val="350702DF"/>
    <w:multiLevelType w:val="hybridMultilevel"/>
    <w:tmpl w:val="A20882A6"/>
    <w:lvl w:ilvl="0" w:tplc="1DF6C9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A62D38"/>
    <w:multiLevelType w:val="hybridMultilevel"/>
    <w:tmpl w:val="DEBEB7BC"/>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nsid w:val="5FB978F0"/>
    <w:multiLevelType w:val="hybridMultilevel"/>
    <w:tmpl w:val="ACC8EB8E"/>
    <w:lvl w:ilvl="0" w:tplc="CFB84FAE">
      <w:start w:val="1"/>
      <w:numFmt w:val="lowerLetter"/>
      <w:lvlText w:val="%1)"/>
      <w:lvlJc w:val="left"/>
      <w:pPr>
        <w:ind w:left="1080" w:hanging="360"/>
      </w:pPr>
      <w:rPr>
        <w:rFonts w:ascii="Times New Roman" w:hAnsi="Times New Roman" w:hint="default"/>
        <w:b w:val="0"/>
        <w:i w:val="0"/>
        <w:color w:val="auto"/>
        <w:w w:val="110"/>
        <w:sz w:val="24"/>
        <w:szCs w:val="22"/>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nsid w:val="63BD214B"/>
    <w:multiLevelType w:val="multilevel"/>
    <w:tmpl w:val="C23289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C717F61"/>
    <w:multiLevelType w:val="hybridMultilevel"/>
    <w:tmpl w:val="017655E0"/>
    <w:lvl w:ilvl="0" w:tplc="1DF6C9C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3D7CF4"/>
    <w:multiLevelType w:val="hybridMultilevel"/>
    <w:tmpl w:val="68A63B62"/>
    <w:lvl w:ilvl="0" w:tplc="036826B6">
      <w:start w:val="1"/>
      <w:numFmt w:val="lowerLetter"/>
      <w:lvlText w:val="%1)"/>
      <w:lvlJc w:val="left"/>
      <w:pPr>
        <w:ind w:left="720" w:hanging="360"/>
      </w:pPr>
      <w:rPr>
        <w:rFonts w:ascii="Times New Roman" w:hAnsi="Times New Roman" w:hint="default"/>
        <w:b w:val="0"/>
        <w:i w:val="0"/>
        <w:color w:val="auto"/>
        <w:w w:val="110"/>
        <w:sz w:val="24"/>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C366926"/>
    <w:multiLevelType w:val="hybridMultilevel"/>
    <w:tmpl w:val="94727D40"/>
    <w:lvl w:ilvl="0" w:tplc="1DF6C9C0">
      <w:start w:val="1"/>
      <w:numFmt w:val="bullet"/>
      <w:lvlText w:val=""/>
      <w:lvlJc w:val="left"/>
      <w:pPr>
        <w:ind w:left="720" w:hanging="360"/>
      </w:pPr>
      <w:rPr>
        <w:rFonts w:ascii="Symbol" w:hAnsi="Symbol" w:hint="default"/>
      </w:rPr>
    </w:lvl>
    <w:lvl w:ilvl="1" w:tplc="1DF6C9C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4"/>
  </w:num>
  <w:num w:numId="5">
    <w:abstractNumId w:val="10"/>
  </w:num>
  <w:num w:numId="6">
    <w:abstractNumId w:val="6"/>
  </w:num>
  <w:num w:numId="7">
    <w:abstractNumId w:val="3"/>
  </w:num>
  <w:num w:numId="8">
    <w:abstractNumId w:val="2"/>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2D"/>
    <w:rsid w:val="00007E43"/>
    <w:rsid w:val="000116AD"/>
    <w:rsid w:val="00023C39"/>
    <w:rsid w:val="00037719"/>
    <w:rsid w:val="000411E9"/>
    <w:rsid w:val="00044FF4"/>
    <w:rsid w:val="0004566B"/>
    <w:rsid w:val="00070224"/>
    <w:rsid w:val="00077697"/>
    <w:rsid w:val="0008551A"/>
    <w:rsid w:val="000A39CB"/>
    <w:rsid w:val="000A6BD6"/>
    <w:rsid w:val="000B79F7"/>
    <w:rsid w:val="000C5EE8"/>
    <w:rsid w:val="000D1B86"/>
    <w:rsid w:val="000D6460"/>
    <w:rsid w:val="000E1E93"/>
    <w:rsid w:val="000F2F36"/>
    <w:rsid w:val="000F3704"/>
    <w:rsid w:val="00134681"/>
    <w:rsid w:val="00137775"/>
    <w:rsid w:val="00141FFE"/>
    <w:rsid w:val="001613A9"/>
    <w:rsid w:val="0016730E"/>
    <w:rsid w:val="001921E7"/>
    <w:rsid w:val="001B2F9C"/>
    <w:rsid w:val="001B438F"/>
    <w:rsid w:val="001C7817"/>
    <w:rsid w:val="001D0F5F"/>
    <w:rsid w:val="001D391D"/>
    <w:rsid w:val="001E7CF5"/>
    <w:rsid w:val="001F6A79"/>
    <w:rsid w:val="002124E1"/>
    <w:rsid w:val="00212582"/>
    <w:rsid w:val="002163C9"/>
    <w:rsid w:val="00217EC6"/>
    <w:rsid w:val="00221411"/>
    <w:rsid w:val="002374D2"/>
    <w:rsid w:val="002410AF"/>
    <w:rsid w:val="00241934"/>
    <w:rsid w:val="00253F71"/>
    <w:rsid w:val="002661F5"/>
    <w:rsid w:val="0026626A"/>
    <w:rsid w:val="00267E31"/>
    <w:rsid w:val="00270E2E"/>
    <w:rsid w:val="00275BB7"/>
    <w:rsid w:val="002D0D5F"/>
    <w:rsid w:val="002D2C52"/>
    <w:rsid w:val="002E3B2A"/>
    <w:rsid w:val="002F2526"/>
    <w:rsid w:val="002F3608"/>
    <w:rsid w:val="003231C7"/>
    <w:rsid w:val="003308C5"/>
    <w:rsid w:val="00342A18"/>
    <w:rsid w:val="003430C7"/>
    <w:rsid w:val="00345114"/>
    <w:rsid w:val="003607AB"/>
    <w:rsid w:val="003649C9"/>
    <w:rsid w:val="0036584A"/>
    <w:rsid w:val="00371FAD"/>
    <w:rsid w:val="00391C71"/>
    <w:rsid w:val="003A6813"/>
    <w:rsid w:val="003A7D61"/>
    <w:rsid w:val="003D2238"/>
    <w:rsid w:val="003F10F8"/>
    <w:rsid w:val="003F491E"/>
    <w:rsid w:val="00427B62"/>
    <w:rsid w:val="004332AF"/>
    <w:rsid w:val="0045401B"/>
    <w:rsid w:val="00456863"/>
    <w:rsid w:val="00467DFA"/>
    <w:rsid w:val="00476A69"/>
    <w:rsid w:val="0047720B"/>
    <w:rsid w:val="00483541"/>
    <w:rsid w:val="004A4099"/>
    <w:rsid w:val="004B0CE1"/>
    <w:rsid w:val="004B398B"/>
    <w:rsid w:val="004B65EB"/>
    <w:rsid w:val="004B666D"/>
    <w:rsid w:val="004C31DF"/>
    <w:rsid w:val="004C6B59"/>
    <w:rsid w:val="004C72AD"/>
    <w:rsid w:val="004D62C8"/>
    <w:rsid w:val="004F376E"/>
    <w:rsid w:val="00503CCB"/>
    <w:rsid w:val="00503FCF"/>
    <w:rsid w:val="005244CD"/>
    <w:rsid w:val="00531DC2"/>
    <w:rsid w:val="00545012"/>
    <w:rsid w:val="005472CB"/>
    <w:rsid w:val="00571D2C"/>
    <w:rsid w:val="0057775E"/>
    <w:rsid w:val="00585125"/>
    <w:rsid w:val="005A450F"/>
    <w:rsid w:val="005A586F"/>
    <w:rsid w:val="005B1D57"/>
    <w:rsid w:val="005C35AA"/>
    <w:rsid w:val="005D09AC"/>
    <w:rsid w:val="005D15BC"/>
    <w:rsid w:val="005D1DA8"/>
    <w:rsid w:val="005F4C98"/>
    <w:rsid w:val="00601046"/>
    <w:rsid w:val="006100A2"/>
    <w:rsid w:val="006106D2"/>
    <w:rsid w:val="00610A75"/>
    <w:rsid w:val="006239AF"/>
    <w:rsid w:val="00623B99"/>
    <w:rsid w:val="00625F76"/>
    <w:rsid w:val="0064213B"/>
    <w:rsid w:val="00644D5C"/>
    <w:rsid w:val="00646D92"/>
    <w:rsid w:val="00672F68"/>
    <w:rsid w:val="0067534E"/>
    <w:rsid w:val="006804A7"/>
    <w:rsid w:val="00685C2D"/>
    <w:rsid w:val="006916A7"/>
    <w:rsid w:val="006D05FB"/>
    <w:rsid w:val="006E5C27"/>
    <w:rsid w:val="006E72F4"/>
    <w:rsid w:val="0070077A"/>
    <w:rsid w:val="0070186B"/>
    <w:rsid w:val="007127A1"/>
    <w:rsid w:val="00712A0B"/>
    <w:rsid w:val="00751AA9"/>
    <w:rsid w:val="00775347"/>
    <w:rsid w:val="00777DE8"/>
    <w:rsid w:val="007B2A5A"/>
    <w:rsid w:val="007B5DF8"/>
    <w:rsid w:val="00806311"/>
    <w:rsid w:val="008203A6"/>
    <w:rsid w:val="00827EA8"/>
    <w:rsid w:val="008316EA"/>
    <w:rsid w:val="0084142C"/>
    <w:rsid w:val="00844668"/>
    <w:rsid w:val="00854AEC"/>
    <w:rsid w:val="008577EF"/>
    <w:rsid w:val="00860676"/>
    <w:rsid w:val="00880AFC"/>
    <w:rsid w:val="008968A3"/>
    <w:rsid w:val="00897746"/>
    <w:rsid w:val="008A06F4"/>
    <w:rsid w:val="008A21DB"/>
    <w:rsid w:val="008A2CC4"/>
    <w:rsid w:val="008B50E7"/>
    <w:rsid w:val="008F433E"/>
    <w:rsid w:val="008F4EAC"/>
    <w:rsid w:val="00902A4C"/>
    <w:rsid w:val="00905279"/>
    <w:rsid w:val="0092481E"/>
    <w:rsid w:val="0094333C"/>
    <w:rsid w:val="00945091"/>
    <w:rsid w:val="009539CA"/>
    <w:rsid w:val="00956ED4"/>
    <w:rsid w:val="00964A1B"/>
    <w:rsid w:val="00965079"/>
    <w:rsid w:val="00967B25"/>
    <w:rsid w:val="00982F06"/>
    <w:rsid w:val="00986F57"/>
    <w:rsid w:val="009921D7"/>
    <w:rsid w:val="0099283A"/>
    <w:rsid w:val="009941E6"/>
    <w:rsid w:val="009C681D"/>
    <w:rsid w:val="009D6B3B"/>
    <w:rsid w:val="009E7524"/>
    <w:rsid w:val="009F30A4"/>
    <w:rsid w:val="009F32DE"/>
    <w:rsid w:val="009F4CB9"/>
    <w:rsid w:val="00A008CD"/>
    <w:rsid w:val="00A125DB"/>
    <w:rsid w:val="00A16D3B"/>
    <w:rsid w:val="00A24952"/>
    <w:rsid w:val="00A37E0B"/>
    <w:rsid w:val="00A448C2"/>
    <w:rsid w:val="00A469D8"/>
    <w:rsid w:val="00A52579"/>
    <w:rsid w:val="00A5507E"/>
    <w:rsid w:val="00A56AA8"/>
    <w:rsid w:val="00A628E9"/>
    <w:rsid w:val="00A67B31"/>
    <w:rsid w:val="00A8365A"/>
    <w:rsid w:val="00A90FF5"/>
    <w:rsid w:val="00A91D21"/>
    <w:rsid w:val="00A96FC0"/>
    <w:rsid w:val="00AA7104"/>
    <w:rsid w:val="00AB0E1B"/>
    <w:rsid w:val="00AB7101"/>
    <w:rsid w:val="00AC13BE"/>
    <w:rsid w:val="00AD7BBC"/>
    <w:rsid w:val="00AE3EEB"/>
    <w:rsid w:val="00B02AD0"/>
    <w:rsid w:val="00B02EF4"/>
    <w:rsid w:val="00B14B51"/>
    <w:rsid w:val="00B50A78"/>
    <w:rsid w:val="00B52B1D"/>
    <w:rsid w:val="00B61D80"/>
    <w:rsid w:val="00B64474"/>
    <w:rsid w:val="00B64DA1"/>
    <w:rsid w:val="00B73409"/>
    <w:rsid w:val="00B977DA"/>
    <w:rsid w:val="00BA2C7F"/>
    <w:rsid w:val="00BC3916"/>
    <w:rsid w:val="00BC7D82"/>
    <w:rsid w:val="00BD56DF"/>
    <w:rsid w:val="00BE127F"/>
    <w:rsid w:val="00BE5351"/>
    <w:rsid w:val="00C15FC1"/>
    <w:rsid w:val="00C21341"/>
    <w:rsid w:val="00C36653"/>
    <w:rsid w:val="00C36C47"/>
    <w:rsid w:val="00C4588E"/>
    <w:rsid w:val="00C47500"/>
    <w:rsid w:val="00C4791B"/>
    <w:rsid w:val="00C54A41"/>
    <w:rsid w:val="00C60453"/>
    <w:rsid w:val="00C83728"/>
    <w:rsid w:val="00C8472D"/>
    <w:rsid w:val="00C937DC"/>
    <w:rsid w:val="00CA3CA4"/>
    <w:rsid w:val="00CB15A2"/>
    <w:rsid w:val="00CE7D98"/>
    <w:rsid w:val="00D06170"/>
    <w:rsid w:val="00D644AE"/>
    <w:rsid w:val="00D65DFA"/>
    <w:rsid w:val="00D80553"/>
    <w:rsid w:val="00D83CF4"/>
    <w:rsid w:val="00D84806"/>
    <w:rsid w:val="00D85243"/>
    <w:rsid w:val="00DA561B"/>
    <w:rsid w:val="00DA5766"/>
    <w:rsid w:val="00DC1044"/>
    <w:rsid w:val="00DD3B3B"/>
    <w:rsid w:val="00DE36D8"/>
    <w:rsid w:val="00E04ECA"/>
    <w:rsid w:val="00E05AE2"/>
    <w:rsid w:val="00E203B5"/>
    <w:rsid w:val="00E230CA"/>
    <w:rsid w:val="00E27D7D"/>
    <w:rsid w:val="00E4020E"/>
    <w:rsid w:val="00E44D62"/>
    <w:rsid w:val="00E54D78"/>
    <w:rsid w:val="00E651A2"/>
    <w:rsid w:val="00E7255F"/>
    <w:rsid w:val="00E80CDD"/>
    <w:rsid w:val="00E8267C"/>
    <w:rsid w:val="00E82A81"/>
    <w:rsid w:val="00E93A2C"/>
    <w:rsid w:val="00E9459B"/>
    <w:rsid w:val="00EB7B83"/>
    <w:rsid w:val="00EC0107"/>
    <w:rsid w:val="00EC7522"/>
    <w:rsid w:val="00EC7BA6"/>
    <w:rsid w:val="00ED5428"/>
    <w:rsid w:val="00EE4DC1"/>
    <w:rsid w:val="00EF4CA3"/>
    <w:rsid w:val="00F00CAA"/>
    <w:rsid w:val="00F0196E"/>
    <w:rsid w:val="00F062E0"/>
    <w:rsid w:val="00F26FCF"/>
    <w:rsid w:val="00F45859"/>
    <w:rsid w:val="00F64F4A"/>
    <w:rsid w:val="00F72806"/>
    <w:rsid w:val="00F8488A"/>
    <w:rsid w:val="00F864B9"/>
    <w:rsid w:val="00F87317"/>
    <w:rsid w:val="00F9126B"/>
    <w:rsid w:val="00F9368D"/>
    <w:rsid w:val="00F97BD8"/>
    <w:rsid w:val="00FA2ED0"/>
    <w:rsid w:val="00FF66F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62EB56-4782-44A3-B99A-5EC09A15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FA"/>
  </w:style>
  <w:style w:type="paragraph" w:styleId="Heading1">
    <w:name w:val="heading 1"/>
    <w:basedOn w:val="Normal"/>
    <w:next w:val="Normal"/>
    <w:link w:val="Heading1Char"/>
    <w:uiPriority w:val="9"/>
    <w:qFormat/>
    <w:rsid w:val="00DA56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2C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4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24952"/>
    <w:rPr>
      <w:color w:val="0000FF"/>
      <w:u w:val="single"/>
    </w:rPr>
  </w:style>
  <w:style w:type="paragraph" w:styleId="Header">
    <w:name w:val="header"/>
    <w:basedOn w:val="Normal"/>
    <w:link w:val="HeaderChar"/>
    <w:uiPriority w:val="99"/>
    <w:unhideWhenUsed/>
    <w:rsid w:val="00905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279"/>
  </w:style>
  <w:style w:type="paragraph" w:styleId="Footer">
    <w:name w:val="footer"/>
    <w:basedOn w:val="Normal"/>
    <w:link w:val="FooterChar"/>
    <w:uiPriority w:val="99"/>
    <w:unhideWhenUsed/>
    <w:rsid w:val="009052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279"/>
  </w:style>
  <w:style w:type="paragraph" w:styleId="BalloonText">
    <w:name w:val="Balloon Text"/>
    <w:basedOn w:val="Normal"/>
    <w:link w:val="BalloonTextChar"/>
    <w:uiPriority w:val="99"/>
    <w:semiHidden/>
    <w:unhideWhenUsed/>
    <w:rsid w:val="00905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279"/>
    <w:rPr>
      <w:rFonts w:ascii="Tahoma" w:hAnsi="Tahoma" w:cs="Tahoma"/>
      <w:sz w:val="16"/>
      <w:szCs w:val="16"/>
    </w:rPr>
  </w:style>
  <w:style w:type="character" w:customStyle="1" w:styleId="Heading1Char">
    <w:name w:val="Heading 1 Char"/>
    <w:basedOn w:val="DefaultParagraphFont"/>
    <w:link w:val="Heading1"/>
    <w:uiPriority w:val="9"/>
    <w:rsid w:val="00DA561B"/>
    <w:rPr>
      <w:rFonts w:asciiTheme="majorHAnsi" w:eastAsiaTheme="majorEastAsia" w:hAnsiTheme="majorHAnsi" w:cstheme="majorBidi"/>
      <w:b/>
      <w:bCs/>
      <w:color w:val="365F91" w:themeColor="accent1" w:themeShade="BF"/>
      <w:sz w:val="28"/>
      <w:szCs w:val="28"/>
    </w:rPr>
  </w:style>
  <w:style w:type="character" w:customStyle="1" w:styleId="hps">
    <w:name w:val="hps"/>
    <w:rsid w:val="001B438F"/>
  </w:style>
  <w:style w:type="paragraph" w:customStyle="1" w:styleId="Default">
    <w:name w:val="Default"/>
    <w:rsid w:val="001B438F"/>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paragraph" w:styleId="ListParagraph">
    <w:name w:val="List Paragraph"/>
    <w:basedOn w:val="Normal"/>
    <w:uiPriority w:val="34"/>
    <w:qFormat/>
    <w:rsid w:val="001921E7"/>
    <w:pPr>
      <w:ind w:left="720"/>
      <w:contextualSpacing/>
    </w:pPr>
  </w:style>
  <w:style w:type="paragraph" w:styleId="TOCHeading">
    <w:name w:val="TOC Heading"/>
    <w:basedOn w:val="Heading1"/>
    <w:next w:val="Normal"/>
    <w:uiPriority w:val="39"/>
    <w:unhideWhenUsed/>
    <w:qFormat/>
    <w:rsid w:val="00982F06"/>
    <w:pPr>
      <w:outlineLvl w:val="9"/>
    </w:pPr>
    <w:rPr>
      <w:lang w:val="en-US"/>
    </w:rPr>
  </w:style>
  <w:style w:type="paragraph" w:styleId="TOC1">
    <w:name w:val="toc 1"/>
    <w:basedOn w:val="Normal"/>
    <w:next w:val="Normal"/>
    <w:autoRedefine/>
    <w:uiPriority w:val="39"/>
    <w:unhideWhenUsed/>
    <w:rsid w:val="003231C7"/>
    <w:pPr>
      <w:tabs>
        <w:tab w:val="right" w:leader="dot" w:pos="9627"/>
      </w:tabs>
      <w:ind w:firstLine="432"/>
    </w:pPr>
  </w:style>
  <w:style w:type="character" w:styleId="Strong">
    <w:name w:val="Strong"/>
    <w:qFormat/>
    <w:rsid w:val="00625F76"/>
    <w:rPr>
      <w:b/>
      <w:bCs/>
    </w:rPr>
  </w:style>
  <w:style w:type="character" w:customStyle="1" w:styleId="Heading2Char">
    <w:name w:val="Heading 2 Char"/>
    <w:basedOn w:val="DefaultParagraphFont"/>
    <w:link w:val="Heading2"/>
    <w:uiPriority w:val="9"/>
    <w:rsid w:val="002D2C52"/>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391C7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04051F-B9F3-49C8-BC06-61708C32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914</Words>
  <Characters>5215</Characters>
  <Application>Microsoft Office Word</Application>
  <DocSecurity>0</DocSecurity>
  <Lines>43</Lines>
  <Paragraphs>12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Ardiana Krrabaj</dc:creator>
  <cp:lastModifiedBy>Valmira Bedri. Sejdiu</cp:lastModifiedBy>
  <cp:revision>24</cp:revision>
  <cp:lastPrinted>2016-05-17T14:16:00Z</cp:lastPrinted>
  <dcterms:created xsi:type="dcterms:W3CDTF">2019-10-17T07:58:00Z</dcterms:created>
  <dcterms:modified xsi:type="dcterms:W3CDTF">2019-11-18T13:10:00Z</dcterms:modified>
</cp:coreProperties>
</file>