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952" w:rsidRPr="000B0C0A" w:rsidRDefault="00DA305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4E45A719" wp14:editId="6128584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9500" cy="595630"/>
            <wp:effectExtent l="0" t="0" r="6350" b="0"/>
            <wp:wrapTight wrapText="bothSides">
              <wp:wrapPolygon edited="0">
                <wp:start x="0" y="0"/>
                <wp:lineTo x="0" y="20725"/>
                <wp:lineTo x="21346" y="20725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952" w:rsidRPr="000B0C0A" w:rsidRDefault="00A24952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905279" w:rsidRPr="000B0C0A" w:rsidRDefault="00905279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905279" w:rsidRPr="000B0C0A" w:rsidRDefault="00905279" w:rsidP="00E1441D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03089A" w:rsidRPr="000B0C0A" w:rsidRDefault="0003089A" w:rsidP="001219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03089A" w:rsidRPr="000B0C0A" w:rsidRDefault="0003089A" w:rsidP="001219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03089A" w:rsidRDefault="0003089A" w:rsidP="001219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14643C" w:rsidRDefault="0014643C" w:rsidP="001219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14643C" w:rsidRPr="000B0C0A" w:rsidRDefault="0014643C" w:rsidP="001219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03089A" w:rsidRPr="000B0C0A" w:rsidRDefault="0003089A" w:rsidP="001219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03089A" w:rsidRPr="000B0C0A" w:rsidRDefault="0003089A" w:rsidP="001219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03089A" w:rsidRPr="000B0C0A" w:rsidRDefault="0003089A" w:rsidP="001219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03089A" w:rsidRPr="000B0C0A" w:rsidRDefault="0003089A" w:rsidP="001219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B942B0" w:rsidRPr="000B0C0A" w:rsidRDefault="0092127F" w:rsidP="00121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POLITIKA</w:t>
      </w:r>
      <w:r w:rsidR="00C022EB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:rsidR="00562C16" w:rsidRPr="000B0C0A" w:rsidRDefault="0092127F" w:rsidP="00121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O</w:t>
      </w:r>
      <w:r w:rsidR="00B942B0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KORIŠĆENJU</w:t>
      </w:r>
      <w:r w:rsidR="00B942B0">
        <w:rPr>
          <w:rFonts w:ascii="Times New Roman" w:hAnsi="Times New Roman"/>
          <w:b/>
          <w:color w:val="000000" w:themeColor="text1"/>
          <w:sz w:val="32"/>
          <w:szCs w:val="32"/>
        </w:rPr>
        <w:t xml:space="preserve"> DAK 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LOGOTIPA</w:t>
      </w:r>
      <w:r w:rsidR="00B942B0">
        <w:rPr>
          <w:rFonts w:ascii="Times New Roman" w:hAnsi="Times New Roman"/>
          <w:b/>
          <w:color w:val="000000" w:themeColor="text1"/>
          <w:sz w:val="32"/>
          <w:szCs w:val="32"/>
        </w:rPr>
        <w:t xml:space="preserve">, </w:t>
      </w:r>
    </w:p>
    <w:p w:rsidR="0049368B" w:rsidRPr="000B0C0A" w:rsidRDefault="00562C16" w:rsidP="001D37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I </w:t>
      </w:r>
      <w:r w:rsidR="0092127F">
        <w:rPr>
          <w:rFonts w:ascii="Times New Roman" w:hAnsi="Times New Roman"/>
          <w:b/>
          <w:color w:val="000000" w:themeColor="text1"/>
          <w:sz w:val="32"/>
          <w:szCs w:val="32"/>
        </w:rPr>
        <w:t>SIMBOL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A AKREDITACIJE </w:t>
      </w:r>
    </w:p>
    <w:p w:rsidR="0003089A" w:rsidRPr="000B0C0A" w:rsidRDefault="0092127F" w:rsidP="0003089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I</w:t>
      </w:r>
      <w:r w:rsidR="0049368B">
        <w:rPr>
          <w:rFonts w:ascii="Times New Roman" w:hAnsi="Times New Roman"/>
          <w:b/>
          <w:color w:val="000000" w:themeColor="text1"/>
          <w:sz w:val="32"/>
          <w:szCs w:val="32"/>
        </w:rPr>
        <w:t xml:space="preserve"> REFERENCA 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NA</w:t>
      </w:r>
      <w:r w:rsidR="0049368B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AKREDITACIJU</w:t>
      </w:r>
    </w:p>
    <w:p w:rsidR="00905279" w:rsidRPr="000B0C0A" w:rsidRDefault="0003089A" w:rsidP="0003089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DAK-PO-04</w:t>
      </w:r>
    </w:p>
    <w:p w:rsidR="00905279" w:rsidRPr="000B0C0A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05279" w:rsidRPr="000B0C0A" w:rsidRDefault="00905279" w:rsidP="00641CD2">
      <w:pPr>
        <w:tabs>
          <w:tab w:val="left" w:pos="717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3089A" w:rsidRPr="000B0C0A" w:rsidRDefault="0003089A" w:rsidP="000308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3089A" w:rsidRPr="000B0C0A" w:rsidRDefault="0003089A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758A5" w:rsidRPr="000B0C0A" w:rsidRDefault="00E758A5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41CD2" w:rsidRPr="000B0C0A" w:rsidRDefault="0092127F" w:rsidP="00641CD2">
      <w:pPr>
        <w:spacing w:after="0" w:line="360" w:lineRule="auto"/>
        <w:ind w:left="50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ODOBRENO</w:t>
      </w:r>
      <w:r w:rsidR="00641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641CD2">
        <w:rPr>
          <w:rFonts w:ascii="Times New Roman" w:hAnsi="Times New Roman"/>
          <w:sz w:val="24"/>
          <w:szCs w:val="24"/>
        </w:rPr>
        <w:t>,</w:t>
      </w:r>
    </w:p>
    <w:p w:rsidR="00641CD2" w:rsidRPr="000B0C0A" w:rsidRDefault="00641CD2" w:rsidP="00641CD2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GENERALNE DIREKTORKE</w:t>
      </w:r>
    </w:p>
    <w:p w:rsidR="00641CD2" w:rsidRPr="000B0C0A" w:rsidRDefault="0092127F" w:rsidP="00641CD2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Gentiana</w:t>
      </w:r>
      <w:proofErr w:type="spellEnd"/>
      <w:r w:rsidR="00641C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Islamaj</w:t>
      </w:r>
      <w:proofErr w:type="spellEnd"/>
    </w:p>
    <w:p w:rsidR="00905279" w:rsidRPr="000B0C0A" w:rsidRDefault="00905279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982F06" w:rsidRPr="000B0C0A" w:rsidRDefault="00982F06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0C2CE5" w:rsidRPr="000B0C0A" w:rsidRDefault="000C2CE5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641CD2" w:rsidRPr="000B0C0A" w:rsidRDefault="00641CD2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0C2CE5" w:rsidRPr="000B0C0A" w:rsidRDefault="000C2CE5">
      <w:pPr>
        <w:rPr>
          <w:rFonts w:ascii="Times New Roman" w:hAnsi="Times New Roman" w:cs="Times New Roman"/>
          <w:color w:val="000000" w:themeColor="text1"/>
          <w:lang w:val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4"/>
          <w:szCs w:val="24"/>
        </w:rPr>
        <w:id w:val="22339656"/>
        <w:docPartObj>
          <w:docPartGallery w:val="Table of Contents"/>
          <w:docPartUnique/>
        </w:docPartObj>
      </w:sdtPr>
      <w:sdtEndPr/>
      <w:sdtContent>
        <w:p w:rsidR="00D75A4D" w:rsidRPr="00DA305F" w:rsidRDefault="00D75A4D">
          <w:pPr>
            <w:pStyle w:val="TOCHeading"/>
            <w:rPr>
              <w:rFonts w:ascii="Times New Roman" w:eastAsiaTheme="minorHAnsi" w:hAnsi="Times New Roman" w:cs="Times New Roman"/>
              <w:b w:val="0"/>
              <w:bCs w:val="0"/>
              <w:color w:val="000000" w:themeColor="text1"/>
              <w:sz w:val="24"/>
              <w:szCs w:val="24"/>
            </w:rPr>
          </w:pPr>
        </w:p>
        <w:p w:rsidR="00982F06" w:rsidRPr="007F2742" w:rsidRDefault="0092127F" w:rsidP="00331B7E">
          <w:pPr>
            <w:pStyle w:val="Heading1"/>
            <w:spacing w:before="0" w:line="240" w:lineRule="auto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bookmarkStart w:id="0" w:name="_Toc19864914"/>
          <w:bookmarkStart w:id="1" w:name="_Toc32232512"/>
          <w:r>
            <w:rPr>
              <w:rFonts w:asciiTheme="majorBidi" w:hAnsiTheme="majorBidi"/>
              <w:color w:val="000000" w:themeColor="text1"/>
              <w:sz w:val="24"/>
              <w:szCs w:val="24"/>
            </w:rPr>
            <w:t>SADRŽAJ</w:t>
          </w:r>
          <w:bookmarkEnd w:id="0"/>
          <w:bookmarkEnd w:id="1"/>
        </w:p>
        <w:p w:rsidR="0092127F" w:rsidRDefault="00252E6B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r w:rsidRPr="007F2742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fldChar w:fldCharType="begin"/>
          </w:r>
          <w:r w:rsidR="00982F06" w:rsidRPr="007F2742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7F2742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fldChar w:fldCharType="separate"/>
          </w:r>
          <w:hyperlink w:anchor="_Toc32232512" w:history="1">
            <w:r w:rsidR="0092127F">
              <w:rPr>
                <w:rStyle w:val="Hyperlink"/>
                <w:rFonts w:asciiTheme="majorBidi" w:hAnsiTheme="majorBidi"/>
                <w:noProof/>
              </w:rPr>
              <w:t>SADRŽAJ</w:t>
            </w:r>
            <w:r w:rsidR="0092127F">
              <w:rPr>
                <w:noProof/>
                <w:webHidden/>
              </w:rPr>
              <w:tab/>
            </w:r>
            <w:r w:rsidR="0092127F">
              <w:rPr>
                <w:noProof/>
                <w:webHidden/>
              </w:rPr>
              <w:fldChar w:fldCharType="begin"/>
            </w:r>
            <w:r w:rsidR="0092127F">
              <w:rPr>
                <w:noProof/>
                <w:webHidden/>
              </w:rPr>
              <w:instrText xml:space="preserve"> PAGEREF _Toc32232512 \h </w:instrText>
            </w:r>
            <w:r w:rsidR="0092127F">
              <w:rPr>
                <w:noProof/>
                <w:webHidden/>
              </w:rPr>
            </w:r>
            <w:r w:rsidR="0092127F">
              <w:rPr>
                <w:noProof/>
                <w:webHidden/>
              </w:rPr>
              <w:fldChar w:fldCharType="separate"/>
            </w:r>
            <w:r w:rsidR="0092127F">
              <w:rPr>
                <w:noProof/>
                <w:webHidden/>
              </w:rPr>
              <w:t>2</w:t>
            </w:r>
            <w:r w:rsidR="0092127F"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13" w:history="1">
            <w:r w:rsidRPr="00A531E8">
              <w:rPr>
                <w:rStyle w:val="Hyperlink"/>
                <w:rFonts w:ascii="Times New Roman" w:hAnsi="Times New Roman"/>
                <w:noProof/>
              </w:rPr>
              <w:t>1. DELOKRUG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14" w:history="1">
            <w:r w:rsidRPr="00A531E8">
              <w:rPr>
                <w:rStyle w:val="Hyperlink"/>
                <w:rFonts w:ascii="Times New Roman" w:hAnsi="Times New Roman"/>
                <w:noProof/>
              </w:rPr>
              <w:t>2.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15" w:history="1">
            <w:r w:rsidRPr="00A531E8">
              <w:rPr>
                <w:rStyle w:val="Hyperlink"/>
                <w:rFonts w:ascii="Times New Roman" w:hAnsi="Times New Roman"/>
                <w:noProof/>
              </w:rPr>
              <w:t>3. ODGOVORNOSTI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16" w:history="1">
            <w:r w:rsidRPr="00A531E8">
              <w:rPr>
                <w:rStyle w:val="Hyperlink"/>
                <w:rFonts w:ascii="Times New Roman" w:hAnsi="Times New Roman"/>
                <w:noProof/>
              </w:rPr>
              <w:t>4. REČNIK I SKRAČENICE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17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4.1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Rečnik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18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4.2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Skraćenice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19" w:history="1">
            <w:r w:rsidRPr="00A531E8">
              <w:rPr>
                <w:rStyle w:val="Hyperlink"/>
                <w:rFonts w:ascii="Times New Roman" w:hAnsi="Times New Roman"/>
                <w:noProof/>
              </w:rPr>
              <w:t xml:space="preserve">5. </w:t>
            </w:r>
            <w:r>
              <w:rPr>
                <w:rStyle w:val="Hyperlink"/>
                <w:rFonts w:ascii="Times New Roman" w:hAnsi="Times New Roman"/>
                <w:noProof/>
              </w:rPr>
              <w:t>OPIS</w:t>
            </w:r>
            <w:r w:rsidRPr="00A531E8">
              <w:rPr>
                <w:rStyle w:val="Hyperlink"/>
                <w:rFonts w:ascii="Times New Roman" w:hAnsi="Times New Roman"/>
                <w:noProof/>
              </w:rPr>
              <w:t xml:space="preserve"> POLITIKE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20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5.1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Logotip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DAK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>-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21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>5.2 Simbol akreditacije DAK-a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22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5.3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Opis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simbola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23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5.3.1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Simbol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laboratorije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testiranja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24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5.3.2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Simbol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kalibracione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laboratorije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25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5.3.3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Simbol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inspekcijske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organe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26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5.3.4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Simbol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organe sertifikacije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27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5.3.5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Simbol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OOU sa više a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kreditacija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28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5.4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Upotreba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simbola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akreditacije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strane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OOU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29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5.5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Upućivanje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na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30" w:history="1"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5.6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Odgovornost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i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kršenja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zloupotrebu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logotipa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DAK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>-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,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simbol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a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akreditacije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ili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pozivanja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na</w:t>
            </w:r>
            <w:r w:rsidRPr="00A531E8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31" w:history="1">
            <w:r w:rsidRPr="00A531E8">
              <w:rPr>
                <w:rStyle w:val="Hyperlink"/>
                <w:rFonts w:ascii="Times New Roman" w:hAnsi="Times New Roman"/>
                <w:noProof/>
              </w:rPr>
              <w:t>6. ANEKSI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32" w:history="1">
            <w:r w:rsidRPr="00A531E8">
              <w:rPr>
                <w:rStyle w:val="Hyperlink"/>
                <w:rFonts w:ascii="Times New Roman" w:hAnsi="Times New Roman"/>
                <w:noProof/>
              </w:rPr>
              <w:t>7. ZAPISI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127F" w:rsidRDefault="0092127F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533" w:history="1">
            <w:r w:rsidRPr="00A531E8">
              <w:rPr>
                <w:rStyle w:val="Hyperlink"/>
                <w:rFonts w:ascii="Times New Roman" w:hAnsi="Times New Roman"/>
                <w:noProof/>
              </w:rPr>
              <w:t xml:space="preserve">8. </w:t>
            </w:r>
            <w:r>
              <w:rPr>
                <w:rStyle w:val="Hyperlink"/>
                <w:rFonts w:ascii="Times New Roman" w:hAnsi="Times New Roman"/>
                <w:noProof/>
              </w:rPr>
              <w:t>ISTORIJA</w:t>
            </w:r>
            <w:r w:rsidRPr="00A531E8">
              <w:rPr>
                <w:rStyle w:val="Hyperlink"/>
                <w:rFonts w:ascii="Times New Roman" w:hAnsi="Times New Roman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F06" w:rsidRPr="00DA305F" w:rsidRDefault="00252E6B">
          <w:pPr>
            <w:rPr>
              <w:color w:val="000000" w:themeColor="text1"/>
              <w:sz w:val="24"/>
              <w:szCs w:val="24"/>
            </w:rPr>
          </w:pPr>
          <w:r w:rsidRPr="007F2742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982F06" w:rsidRPr="00DA305F" w:rsidRDefault="00982F06" w:rsidP="00982F06">
      <w:pPr>
        <w:rPr>
          <w:color w:val="000000" w:themeColor="text1"/>
          <w:sz w:val="24"/>
          <w:szCs w:val="24"/>
          <w:lang w:val="en-US"/>
        </w:rPr>
      </w:pPr>
    </w:p>
    <w:p w:rsidR="00982F06" w:rsidRPr="00DA305F" w:rsidRDefault="00982F06" w:rsidP="00982F06">
      <w:pPr>
        <w:rPr>
          <w:color w:val="000000" w:themeColor="text1"/>
          <w:sz w:val="24"/>
          <w:szCs w:val="24"/>
          <w:lang w:val="en-US"/>
        </w:rPr>
      </w:pPr>
    </w:p>
    <w:p w:rsidR="00982F06" w:rsidRPr="00DA305F" w:rsidRDefault="00982F06" w:rsidP="00982F06">
      <w:pPr>
        <w:rPr>
          <w:color w:val="000000" w:themeColor="text1"/>
          <w:sz w:val="24"/>
          <w:szCs w:val="24"/>
          <w:lang w:val="en-US"/>
        </w:rPr>
      </w:pPr>
    </w:p>
    <w:p w:rsidR="00982F06" w:rsidRPr="00DA305F" w:rsidRDefault="00982F06" w:rsidP="00982F06">
      <w:pPr>
        <w:rPr>
          <w:color w:val="000000" w:themeColor="text1"/>
          <w:sz w:val="24"/>
          <w:szCs w:val="24"/>
          <w:lang w:val="en-US"/>
        </w:rPr>
      </w:pPr>
    </w:p>
    <w:p w:rsidR="00982F06" w:rsidRPr="00DA305F" w:rsidRDefault="00982F06" w:rsidP="00982F06">
      <w:pPr>
        <w:rPr>
          <w:color w:val="000000" w:themeColor="text1"/>
          <w:sz w:val="24"/>
          <w:szCs w:val="24"/>
          <w:lang w:val="en-US"/>
        </w:rPr>
      </w:pPr>
    </w:p>
    <w:p w:rsidR="00982F06" w:rsidRPr="00DA305F" w:rsidRDefault="00982F06" w:rsidP="00982F06">
      <w:pPr>
        <w:rPr>
          <w:color w:val="000000" w:themeColor="text1"/>
          <w:sz w:val="24"/>
          <w:szCs w:val="24"/>
          <w:lang w:val="en-US"/>
        </w:rPr>
      </w:pPr>
    </w:p>
    <w:p w:rsidR="00D0482D" w:rsidRPr="0014643C" w:rsidRDefault="00D0482D" w:rsidP="0014643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21093105"/>
      <w:bookmarkStart w:id="3" w:name="_Toc32232513"/>
      <w:r>
        <w:rPr>
          <w:rFonts w:ascii="Times New Roman" w:hAnsi="Times New Roman"/>
          <w:color w:val="auto"/>
          <w:sz w:val="24"/>
          <w:szCs w:val="24"/>
        </w:rPr>
        <w:lastRenderedPageBreak/>
        <w:t>1. DELOKRUG</w:t>
      </w:r>
      <w:bookmarkEnd w:id="3"/>
    </w:p>
    <w:p w:rsidR="00D0482D" w:rsidRPr="00DA305F" w:rsidRDefault="00D0482D" w:rsidP="004D15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942B0" w:rsidRPr="00DA305F" w:rsidRDefault="0092127F" w:rsidP="006A3921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Ova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politika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utvrđuje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opšta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pravila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upotrebu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logotipa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DAK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>-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akreditacionog</w:t>
      </w:r>
      <w:proofErr w:type="spellEnd"/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simbola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reference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akreditaciju</w:t>
      </w:r>
      <w:r w:rsidR="006A3921">
        <w:rPr>
          <w:rFonts w:asciiTheme="majorBidi" w:hAnsiTheme="majorBidi"/>
          <w:color w:val="000000" w:themeColor="text1"/>
          <w:sz w:val="24"/>
          <w:szCs w:val="24"/>
        </w:rPr>
        <w:t>.</w:t>
      </w:r>
    </w:p>
    <w:p w:rsidR="004D15DF" w:rsidRPr="00DA305F" w:rsidRDefault="004D15DF" w:rsidP="004D15D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D0482D" w:rsidRPr="00DB23E0" w:rsidRDefault="00D0482D" w:rsidP="00DB23E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32232514"/>
      <w:r>
        <w:rPr>
          <w:rFonts w:ascii="Times New Roman" w:hAnsi="Times New Roman"/>
          <w:color w:val="auto"/>
          <w:sz w:val="24"/>
          <w:szCs w:val="24"/>
        </w:rPr>
        <w:t>2. REFERENCE</w:t>
      </w:r>
      <w:bookmarkEnd w:id="4"/>
    </w:p>
    <w:p w:rsidR="00D0482D" w:rsidRPr="00DA305F" w:rsidRDefault="00D0482D" w:rsidP="004D15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43204" w:rsidRPr="00DA305F" w:rsidRDefault="0092127F" w:rsidP="0014643C">
      <w:pPr>
        <w:numPr>
          <w:ilvl w:val="0"/>
          <w:numId w:val="31"/>
        </w:numPr>
        <w:spacing w:before="120" w:after="0" w:line="240" w:lineRule="auto"/>
        <w:ind w:left="709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Zakon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br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. 05/L-117 o akreditaciji; </w:t>
      </w:r>
    </w:p>
    <w:p w:rsidR="00B43204" w:rsidRPr="00DA305F" w:rsidRDefault="0092127F" w:rsidP="0014643C">
      <w:pPr>
        <w:numPr>
          <w:ilvl w:val="0"/>
          <w:numId w:val="31"/>
        </w:numPr>
        <w:spacing w:before="120" w:after="0" w:line="240" w:lineRule="auto"/>
        <w:ind w:left="709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Administrativno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uputstvo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br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.04 / 2019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utvrđivanju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oblika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sadržaja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upotrebe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logotipa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Kosovske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generalne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direkcije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simbola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teksta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upućivanja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551B2" w:rsidRPr="00DA305F" w:rsidRDefault="0092127F" w:rsidP="0014643C">
      <w:pPr>
        <w:numPr>
          <w:ilvl w:val="0"/>
          <w:numId w:val="31"/>
        </w:numPr>
        <w:spacing w:before="120" w:after="0" w:line="240" w:lineRule="auto"/>
        <w:ind w:left="709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ISO</w:t>
      </w:r>
      <w:r w:rsidR="006551B2">
        <w:rPr>
          <w:rFonts w:asciiTheme="majorBidi" w:hAnsiTheme="majorBidi"/>
          <w:color w:val="000000" w:themeColor="text1"/>
          <w:sz w:val="24"/>
          <w:szCs w:val="24"/>
        </w:rPr>
        <w:t xml:space="preserve"> / </w:t>
      </w:r>
      <w:r>
        <w:rPr>
          <w:rFonts w:asciiTheme="majorBidi" w:hAnsiTheme="majorBidi"/>
          <w:color w:val="000000" w:themeColor="text1"/>
          <w:sz w:val="24"/>
          <w:szCs w:val="24"/>
        </w:rPr>
        <w:t>IEC</w:t>
      </w:r>
      <w:r w:rsidR="006551B2">
        <w:rPr>
          <w:rFonts w:asciiTheme="majorBidi" w:hAnsiTheme="majorBidi"/>
          <w:color w:val="000000" w:themeColor="text1"/>
          <w:sz w:val="24"/>
          <w:szCs w:val="24"/>
        </w:rPr>
        <w:t xml:space="preserve"> 17011: 2017 </w:t>
      </w:r>
      <w:r>
        <w:rPr>
          <w:rFonts w:asciiTheme="majorBidi" w:hAnsiTheme="majorBidi"/>
          <w:color w:val="000000" w:themeColor="text1"/>
          <w:sz w:val="24"/>
          <w:szCs w:val="24"/>
        </w:rPr>
        <w:t>Procena</w:t>
      </w:r>
      <w:r w:rsidR="006551B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usaglašenosti</w:t>
      </w:r>
      <w:r w:rsidR="006551B2">
        <w:rPr>
          <w:rFonts w:asciiTheme="majorBidi" w:hAnsiTheme="majorBidi"/>
          <w:color w:val="000000" w:themeColor="text1"/>
          <w:sz w:val="24"/>
          <w:szCs w:val="24"/>
        </w:rPr>
        <w:t xml:space="preserve"> - </w:t>
      </w:r>
      <w:r>
        <w:rPr>
          <w:rFonts w:asciiTheme="majorBidi" w:hAnsiTheme="majorBidi"/>
          <w:color w:val="000000" w:themeColor="text1"/>
          <w:sz w:val="24"/>
          <w:szCs w:val="24"/>
        </w:rPr>
        <w:t>Zahtevi</w:t>
      </w:r>
      <w:r w:rsidR="006551B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6551B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akreditaciona</w:t>
      </w:r>
      <w:proofErr w:type="spellEnd"/>
      <w:r w:rsidR="006551B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tela</w:t>
      </w:r>
      <w:r w:rsidR="006551B2">
        <w:rPr>
          <w:rFonts w:asciiTheme="majorBidi" w:hAnsiTheme="majorBidi"/>
          <w:color w:val="000000" w:themeColor="text1"/>
          <w:sz w:val="24"/>
          <w:szCs w:val="24"/>
        </w:rPr>
        <w:t xml:space="preserve"> koja akreditiraju organe za procenu usklađenosti.</w:t>
      </w:r>
    </w:p>
    <w:p w:rsidR="00175D5A" w:rsidRPr="00DA305F" w:rsidRDefault="0092127F" w:rsidP="0014643C">
      <w:pPr>
        <w:numPr>
          <w:ilvl w:val="0"/>
          <w:numId w:val="31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>-3 / 01</w:t>
      </w: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: 2012 - </w:t>
      </w:r>
      <w:r>
        <w:rPr>
          <w:rFonts w:ascii="Times New Roman" w:hAnsi="Times New Roman"/>
          <w:color w:val="000000" w:themeColor="text1"/>
          <w:sz w:val="24"/>
          <w:szCs w:val="24"/>
        </w:rPr>
        <w:t>Uslovi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EA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upotrebu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akreditacionih</w:t>
      </w:r>
      <w:proofErr w:type="spellEnd"/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referentni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tekst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referenca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status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potpisnika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EA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MLA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0482D" w:rsidRPr="007F2742" w:rsidRDefault="0092127F" w:rsidP="004D15DF">
      <w:pPr>
        <w:numPr>
          <w:ilvl w:val="0"/>
          <w:numId w:val="31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ILAC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8: 12/2012 </w:t>
      </w:r>
      <w:r>
        <w:rPr>
          <w:rFonts w:ascii="Times New Roman" w:hAnsi="Times New Roman"/>
          <w:color w:val="000000" w:themeColor="text1"/>
          <w:sz w:val="24"/>
          <w:szCs w:val="24"/>
        </w:rPr>
        <w:t>Dogovor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uzajamnom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priznavanju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ILAC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(Dogovor): </w:t>
      </w:r>
      <w:r>
        <w:rPr>
          <w:rFonts w:ascii="Times New Roman" w:hAnsi="Times New Roman"/>
          <w:color w:val="000000" w:themeColor="text1"/>
          <w:sz w:val="24"/>
          <w:szCs w:val="24"/>
        </w:rPr>
        <w:t>Dodatni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zahtevi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smernice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korišćenje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akreditacionih</w:t>
      </w:r>
      <w:proofErr w:type="spellEnd"/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zahteve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strane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akreditovanih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laboratorija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inspekcijskih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tela</w:t>
      </w:r>
      <w:r w:rsidR="00175D5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D15DF" w:rsidRPr="000753CE" w:rsidRDefault="005F28AE" w:rsidP="000753CE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32232515"/>
      <w:r>
        <w:rPr>
          <w:rFonts w:ascii="Times New Roman" w:hAnsi="Times New Roman"/>
          <w:color w:val="auto"/>
          <w:sz w:val="24"/>
          <w:szCs w:val="24"/>
        </w:rPr>
        <w:t>3. ODGOVORNOSTI</w:t>
      </w:r>
      <w:bookmarkEnd w:id="5"/>
    </w:p>
    <w:p w:rsidR="006551B2" w:rsidRDefault="006551B2" w:rsidP="007B7F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164794" w:rsidRDefault="0092127F" w:rsidP="007B7F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politika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sve</w:t>
      </w:r>
      <w:r w:rsidR="007B7F74">
        <w:rPr>
          <w:rFonts w:ascii="Times New Roman" w:hAnsi="Times New Roman"/>
          <w:sz w:val="24"/>
          <w:szCs w:val="24"/>
        </w:rPr>
        <w:t xml:space="preserve"> Organe za ocenjivanje Usklađenosti </w:t>
      </w:r>
      <w:r>
        <w:rPr>
          <w:rFonts w:ascii="Times New Roman" w:hAnsi="Times New Roman"/>
          <w:sz w:val="24"/>
          <w:szCs w:val="24"/>
        </w:rPr>
        <w:t>DAK</w:t>
      </w:r>
      <w:r w:rsidR="007B7F74">
        <w:rPr>
          <w:rFonts w:ascii="Times New Roman" w:hAnsi="Times New Roman"/>
          <w:sz w:val="24"/>
          <w:szCs w:val="24"/>
        </w:rPr>
        <w:t>-a (</w:t>
      </w:r>
      <w:r>
        <w:rPr>
          <w:rFonts w:ascii="Times New Roman" w:hAnsi="Times New Roman"/>
          <w:sz w:val="24"/>
          <w:szCs w:val="24"/>
        </w:rPr>
        <w:t>akreditovane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7B7F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podnosioca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</w:t>
      </w:r>
      <w:r w:rsidR="007B7F7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7B7F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ovog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osoblјa</w:t>
      </w:r>
      <w:proofErr w:type="spellEnd"/>
      <w:r w:rsidR="007B7F7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uklјučenog</w:t>
      </w:r>
      <w:proofErr w:type="spellEnd"/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B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7B7F74">
        <w:rPr>
          <w:rFonts w:ascii="Times New Roman" w:hAnsi="Times New Roman"/>
          <w:sz w:val="24"/>
          <w:szCs w:val="24"/>
        </w:rPr>
        <w:t>.</w:t>
      </w:r>
    </w:p>
    <w:p w:rsidR="00164794" w:rsidRPr="00083C01" w:rsidRDefault="00164794" w:rsidP="00083C01">
      <w:pPr>
        <w:pStyle w:val="Heading1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6" w:name="_Toc32232516"/>
      <w:r>
        <w:rPr>
          <w:rFonts w:ascii="Times New Roman" w:hAnsi="Times New Roman"/>
          <w:color w:val="auto"/>
          <w:sz w:val="24"/>
          <w:szCs w:val="24"/>
        </w:rPr>
        <w:t>4. REČNIK I SKRAČENICE</w:t>
      </w:r>
      <w:bookmarkEnd w:id="6"/>
    </w:p>
    <w:p w:rsidR="006257D5" w:rsidRPr="0014643C" w:rsidRDefault="006257D5" w:rsidP="007B7F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164794" w:rsidRPr="00404B2C" w:rsidRDefault="00164794" w:rsidP="00404B2C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7" w:name="_Toc32232517"/>
      <w:r>
        <w:rPr>
          <w:rFonts w:ascii="Times New Roman" w:hAnsi="Times New Roman"/>
          <w:b/>
          <w:color w:val="auto"/>
          <w:sz w:val="24"/>
          <w:szCs w:val="24"/>
        </w:rPr>
        <w:t xml:space="preserve">4.1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Rečnik</w:t>
      </w:r>
      <w:bookmarkEnd w:id="7"/>
    </w:p>
    <w:p w:rsidR="00164794" w:rsidRDefault="0092127F" w:rsidP="00164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164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svrhu</w:t>
      </w:r>
      <w:r w:rsidR="00164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164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Politike</w:t>
      </w:r>
      <w:r w:rsidR="00164794">
        <w:rPr>
          <w:rFonts w:ascii="Times New Roman" w:hAnsi="Times New Roman"/>
          <w:sz w:val="24"/>
          <w:szCs w:val="24"/>
        </w:rPr>
        <w:t xml:space="preserve"> važe </w:t>
      </w:r>
      <w:r>
        <w:rPr>
          <w:rFonts w:ascii="Times New Roman" w:hAnsi="Times New Roman"/>
          <w:sz w:val="24"/>
          <w:szCs w:val="24"/>
        </w:rPr>
        <w:t>odredbe</w:t>
      </w:r>
      <w:r w:rsidR="00164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64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definicije</w:t>
      </w:r>
      <w:r w:rsidR="00164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 w:rsidR="00164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64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 w:rsidR="00164794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164794">
        <w:rPr>
          <w:rFonts w:ascii="Times New Roman" w:hAnsi="Times New Roman"/>
          <w:sz w:val="24"/>
          <w:szCs w:val="24"/>
        </w:rPr>
        <w:t xml:space="preserve"> 17011: 2017. </w:t>
      </w:r>
    </w:p>
    <w:p w:rsidR="00164794" w:rsidRPr="0014643C" w:rsidRDefault="00164794" w:rsidP="007B7F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6257D5" w:rsidRPr="0020305B" w:rsidRDefault="00164794" w:rsidP="0020305B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8" w:name="_Toc32232518"/>
      <w:r>
        <w:rPr>
          <w:rFonts w:ascii="Times New Roman" w:hAnsi="Times New Roman"/>
          <w:b/>
          <w:color w:val="auto"/>
          <w:sz w:val="24"/>
          <w:szCs w:val="24"/>
        </w:rPr>
        <w:t xml:space="preserve">4.2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Skraćenice</w:t>
      </w:r>
      <w:bookmarkEnd w:id="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164794" w:rsidRPr="00DE678A" w:rsidTr="00771B65">
        <w:tc>
          <w:tcPr>
            <w:tcW w:w="2122" w:type="dxa"/>
          </w:tcPr>
          <w:p w:rsidR="00164794" w:rsidRPr="00DE678A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OOU</w:t>
            </w:r>
          </w:p>
        </w:tc>
        <w:tc>
          <w:tcPr>
            <w:tcW w:w="7087" w:type="dxa"/>
          </w:tcPr>
          <w:p w:rsidR="00164794" w:rsidRPr="00DE678A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 za procenu </w:t>
            </w:r>
            <w:r w:rsidR="0092127F">
              <w:rPr>
                <w:rFonts w:ascii="Times New Roman" w:hAnsi="Times New Roman"/>
                <w:sz w:val="24"/>
                <w:szCs w:val="24"/>
              </w:rPr>
              <w:t>usaglašenosti</w:t>
            </w:r>
          </w:p>
        </w:tc>
      </w:tr>
      <w:tr w:rsidR="00164794" w:rsidRPr="00DE678A" w:rsidTr="00771B65">
        <w:tc>
          <w:tcPr>
            <w:tcW w:w="2122" w:type="dxa"/>
          </w:tcPr>
          <w:p w:rsidR="00164794" w:rsidRPr="00DE678A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</w:p>
        </w:tc>
        <w:tc>
          <w:tcPr>
            <w:tcW w:w="7087" w:type="dxa"/>
          </w:tcPr>
          <w:p w:rsidR="00164794" w:rsidRPr="00DE678A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Direkcija </w:t>
            </w:r>
            <w:r w:rsidR="0092127F">
              <w:rPr>
                <w:rFonts w:ascii="Times New Roman" w:hAnsi="Times New Roman"/>
                <w:sz w:val="24"/>
                <w:szCs w:val="24"/>
              </w:rPr>
              <w:t>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27F">
              <w:rPr>
                <w:rFonts w:ascii="Times New Roman" w:hAnsi="Times New Roman"/>
                <w:sz w:val="24"/>
                <w:szCs w:val="24"/>
              </w:rPr>
              <w:t>akreditaciju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27F">
              <w:rPr>
                <w:rFonts w:ascii="Times New Roman" w:hAnsi="Times New Roman"/>
                <w:sz w:val="24"/>
                <w:szCs w:val="24"/>
              </w:rPr>
              <w:t>Kosova</w:t>
            </w:r>
          </w:p>
        </w:tc>
      </w:tr>
      <w:tr w:rsidR="00164794" w:rsidRPr="00DE678A" w:rsidTr="00771B65">
        <w:tc>
          <w:tcPr>
            <w:tcW w:w="2122" w:type="dxa"/>
          </w:tcPr>
          <w:p w:rsidR="00164794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164794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 (Stručni savet - PC)</w:t>
            </w:r>
          </w:p>
          <w:p w:rsidR="00164794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SA(Savet za Akreditaciju - AS)</w:t>
            </w:r>
          </w:p>
          <w:p w:rsidR="00164794" w:rsidRPr="00DE678A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(Tehnički komitet - TC)</w:t>
            </w:r>
          </w:p>
        </w:tc>
        <w:tc>
          <w:tcPr>
            <w:tcW w:w="7087" w:type="dxa"/>
          </w:tcPr>
          <w:p w:rsidR="00164794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="0092127F">
              <w:rPr>
                <w:rFonts w:ascii="Times New Roman" w:hAnsi="Times New Roman"/>
                <w:sz w:val="24"/>
                <w:szCs w:val="24"/>
              </w:rPr>
              <w:t>ocenjivači</w:t>
            </w:r>
          </w:p>
          <w:p w:rsidR="00164794" w:rsidRDefault="0092127F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</w:t>
            </w:r>
            <w:r w:rsidR="00164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savet</w:t>
            </w:r>
          </w:p>
          <w:p w:rsidR="00164794" w:rsidRDefault="0092127F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Savet</w:t>
            </w:r>
            <w:r w:rsidR="00164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164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  <w:p w:rsidR="00164794" w:rsidRDefault="0092127F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</w:t>
            </w:r>
            <w:r w:rsidR="00164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komiteti</w:t>
            </w:r>
          </w:p>
          <w:p w:rsidR="00164794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64794" w:rsidRPr="00DE678A" w:rsidRDefault="00164794" w:rsidP="00771B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164794" w:rsidRPr="0014643C" w:rsidRDefault="00164794" w:rsidP="007B7F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572F5" w:rsidRPr="001E651A" w:rsidRDefault="005572F5" w:rsidP="001E651A">
      <w:pPr>
        <w:pStyle w:val="Heading1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9" w:name="_Toc32232519"/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5. </w:t>
      </w:r>
      <w:r w:rsidR="0092127F">
        <w:rPr>
          <w:rFonts w:ascii="Times New Roman" w:hAnsi="Times New Roman"/>
          <w:color w:val="auto"/>
          <w:sz w:val="24"/>
          <w:szCs w:val="24"/>
        </w:rPr>
        <w:t>OPIS</w:t>
      </w:r>
      <w:r>
        <w:rPr>
          <w:rFonts w:ascii="Times New Roman" w:hAnsi="Times New Roman"/>
          <w:color w:val="auto"/>
          <w:sz w:val="24"/>
          <w:szCs w:val="24"/>
        </w:rPr>
        <w:t xml:space="preserve"> POLITIKE</w:t>
      </w:r>
      <w:bookmarkEnd w:id="9"/>
    </w:p>
    <w:p w:rsidR="004D15DF" w:rsidRPr="00DA305F" w:rsidRDefault="004D15DF" w:rsidP="004D15DF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:rsidR="00562C16" w:rsidRPr="00625841" w:rsidRDefault="005572F5" w:rsidP="00625841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32232520"/>
      <w:r>
        <w:rPr>
          <w:rFonts w:ascii="Times New Roman" w:hAnsi="Times New Roman"/>
          <w:b/>
          <w:color w:val="auto"/>
          <w:sz w:val="24"/>
          <w:szCs w:val="24"/>
        </w:rPr>
        <w:t xml:space="preserve">5.1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Logotip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DAK</w:t>
      </w:r>
      <w:r>
        <w:rPr>
          <w:rFonts w:ascii="Times New Roman" w:hAnsi="Times New Roman"/>
          <w:b/>
          <w:color w:val="auto"/>
          <w:sz w:val="24"/>
          <w:szCs w:val="24"/>
        </w:rPr>
        <w:t>-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a</w:t>
      </w:r>
      <w:bookmarkEnd w:id="10"/>
    </w:p>
    <w:p w:rsidR="006551B2" w:rsidRDefault="006551B2" w:rsidP="0072636C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</w:p>
    <w:p w:rsidR="00B942B0" w:rsidRPr="00DA305F" w:rsidRDefault="0092127F" w:rsidP="0072636C">
      <w:pPr>
        <w:spacing w:after="0" w:line="240" w:lineRule="auto"/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Dizajn</w:t>
      </w:r>
      <w:r w:rsidR="00B43204">
        <w:rPr>
          <w:rStyle w:val="hps"/>
          <w:rFonts w:ascii="Times New Roman" w:hAnsi="Times New Roman"/>
          <w:sz w:val="24"/>
          <w:szCs w:val="24"/>
        </w:rPr>
        <w:t xml:space="preserve">, </w:t>
      </w:r>
      <w:r>
        <w:rPr>
          <w:rStyle w:val="hps"/>
          <w:rFonts w:ascii="Times New Roman" w:hAnsi="Times New Roman"/>
          <w:sz w:val="24"/>
          <w:szCs w:val="24"/>
        </w:rPr>
        <w:t>oblik</w:t>
      </w:r>
      <w:r w:rsidR="00B43204">
        <w:rPr>
          <w:rStyle w:val="hps"/>
          <w:rFonts w:ascii="Times New Roman" w:hAnsi="Times New Roman"/>
          <w:sz w:val="24"/>
          <w:szCs w:val="24"/>
        </w:rPr>
        <w:t xml:space="preserve">, </w:t>
      </w:r>
      <w:r>
        <w:rPr>
          <w:rStyle w:val="hps"/>
          <w:rFonts w:ascii="Times New Roman" w:hAnsi="Times New Roman"/>
          <w:sz w:val="24"/>
          <w:szCs w:val="24"/>
        </w:rPr>
        <w:t>sadržaj</w:t>
      </w:r>
      <w:r w:rsidR="00B43204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i</w:t>
      </w:r>
      <w:r w:rsidR="00B43204">
        <w:rPr>
          <w:rStyle w:val="hps"/>
          <w:rFonts w:ascii="Times New Roman" w:hAnsi="Times New Roman"/>
          <w:sz w:val="24"/>
          <w:szCs w:val="24"/>
        </w:rPr>
        <w:t xml:space="preserve"> korišćenje </w:t>
      </w:r>
      <w:r>
        <w:rPr>
          <w:rStyle w:val="hps"/>
          <w:rFonts w:ascii="Times New Roman" w:hAnsi="Times New Roman"/>
          <w:sz w:val="24"/>
          <w:szCs w:val="24"/>
        </w:rPr>
        <w:t>DAK</w:t>
      </w:r>
      <w:r w:rsidR="00B43204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logotipa</w:t>
      </w:r>
      <w:r w:rsidR="00B43204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B43204">
        <w:rPr>
          <w:rFonts w:ascii="Times New Roman" w:hAnsi="Times New Roman"/>
          <w:sz w:val="24"/>
          <w:szCs w:val="24"/>
        </w:rPr>
        <w:t>regulišu se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Administrativn</w:t>
      </w:r>
      <w:r w:rsidR="00B43204">
        <w:rPr>
          <w:rStyle w:val="hps"/>
          <w:rFonts w:ascii="Times New Roman" w:hAnsi="Times New Roman"/>
          <w:sz w:val="24"/>
          <w:szCs w:val="24"/>
        </w:rPr>
        <w:t xml:space="preserve">im </w:t>
      </w:r>
      <w:r>
        <w:rPr>
          <w:rStyle w:val="hps"/>
          <w:rFonts w:ascii="Times New Roman" w:hAnsi="Times New Roman"/>
          <w:sz w:val="24"/>
          <w:szCs w:val="24"/>
        </w:rPr>
        <w:t>uputstvo</w:t>
      </w:r>
      <w:r w:rsidR="00B43204">
        <w:rPr>
          <w:rStyle w:val="hps"/>
          <w:rFonts w:ascii="Times New Roman" w:hAnsi="Times New Roman"/>
          <w:sz w:val="24"/>
          <w:szCs w:val="24"/>
        </w:rPr>
        <w:t xml:space="preserve">m </w:t>
      </w:r>
      <w:r>
        <w:rPr>
          <w:rStyle w:val="hps"/>
          <w:rFonts w:ascii="Times New Roman" w:hAnsi="Times New Roman"/>
          <w:sz w:val="24"/>
          <w:szCs w:val="24"/>
        </w:rPr>
        <w:t>br</w:t>
      </w:r>
      <w:r w:rsidR="00B43204">
        <w:rPr>
          <w:rStyle w:val="hps"/>
          <w:rFonts w:ascii="Times New Roman" w:hAnsi="Times New Roman"/>
          <w:sz w:val="24"/>
          <w:szCs w:val="24"/>
        </w:rPr>
        <w:t xml:space="preserve">. 04/2019.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logo</w:t>
      </w:r>
      <w:r w:rsidR="00B43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ima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pravougaoni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oblik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širine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30 </w:t>
      </w:r>
      <w:r>
        <w:rPr>
          <w:rFonts w:asciiTheme="majorBidi" w:hAnsiTheme="majorBidi"/>
          <w:color w:val="000000" w:themeColor="text1"/>
          <w:sz w:val="24"/>
          <w:szCs w:val="24"/>
        </w:rPr>
        <w:t>mm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visine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17 </w:t>
      </w:r>
      <w:r>
        <w:rPr>
          <w:rFonts w:asciiTheme="majorBidi" w:hAnsiTheme="majorBidi"/>
          <w:color w:val="000000" w:themeColor="text1"/>
          <w:sz w:val="24"/>
          <w:szCs w:val="24"/>
        </w:rPr>
        <w:t>mm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kao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što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je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prikazano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ispod</w:t>
      </w:r>
      <w:r w:rsidR="00B43204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</w:p>
    <w:p w:rsidR="002751F3" w:rsidRPr="00DA305F" w:rsidRDefault="00AA3A5B" w:rsidP="0072636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F9368AF" wp14:editId="6523ECA5">
            <wp:simplePos x="0" y="0"/>
            <wp:positionH relativeFrom="column">
              <wp:posOffset>2109470</wp:posOffset>
            </wp:positionH>
            <wp:positionV relativeFrom="paragraph">
              <wp:posOffset>165100</wp:posOffset>
            </wp:positionV>
            <wp:extent cx="1079500" cy="595630"/>
            <wp:effectExtent l="0" t="0" r="6350" b="0"/>
            <wp:wrapTight wrapText="bothSides">
              <wp:wrapPolygon edited="0">
                <wp:start x="0" y="0"/>
                <wp:lineTo x="0" y="20725"/>
                <wp:lineTo x="21346" y="20725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DA1" w:rsidRPr="00DA305F" w:rsidRDefault="00716DA1" w:rsidP="00716DA1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716DA1" w:rsidRPr="00DA305F" w:rsidRDefault="00716DA1" w:rsidP="00716DA1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716DA1" w:rsidRPr="00DA305F" w:rsidRDefault="00716DA1" w:rsidP="0072636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716DA1" w:rsidRPr="00DA305F" w:rsidRDefault="00716DA1" w:rsidP="0072636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AA3A5B" w:rsidRDefault="0092127F" w:rsidP="0065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Logotip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boji</w:t>
      </w:r>
      <w:r w:rsidR="00AA3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gde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slova</w:t>
      </w:r>
      <w:r w:rsidR="00AA3A5B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DAK</w:t>
      </w:r>
      <w:r w:rsidR="00AA3A5B"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pripremlјena</w:t>
      </w:r>
      <w:proofErr w:type="spellEnd"/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sledećom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kombinacijom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boja</w:t>
      </w:r>
      <w:r w:rsidR="00AA3A5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plava</w:t>
      </w:r>
      <w:r w:rsidR="00AA3A5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korišćenje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koda</w:t>
      </w:r>
      <w:r w:rsidR="00AA3A5B">
        <w:rPr>
          <w:rFonts w:ascii="Times New Roman" w:hAnsi="Times New Roman"/>
          <w:sz w:val="24"/>
          <w:szCs w:val="24"/>
        </w:rPr>
        <w:t xml:space="preserve"> # 264</w:t>
      </w:r>
      <w:r>
        <w:rPr>
          <w:rFonts w:ascii="Times New Roman" w:hAnsi="Times New Roman"/>
          <w:sz w:val="24"/>
          <w:szCs w:val="24"/>
        </w:rPr>
        <w:t>E</w:t>
      </w:r>
      <w:r w:rsidR="00AA3A5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F</w:t>
      </w:r>
      <w:r w:rsidR="00AA3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koja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sadrži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sledeću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kombinaciju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boja</w:t>
      </w:r>
      <w:r w:rsidR="00AA3A5B">
        <w:rPr>
          <w:rFonts w:ascii="Times New Roman" w:hAnsi="Times New Roman"/>
          <w:sz w:val="24"/>
          <w:szCs w:val="24"/>
        </w:rPr>
        <w:t xml:space="preserve">: 38% </w:t>
      </w:r>
      <w:r>
        <w:rPr>
          <w:rFonts w:ascii="Times New Roman" w:hAnsi="Times New Roman"/>
          <w:sz w:val="24"/>
          <w:szCs w:val="24"/>
        </w:rPr>
        <w:t>crvena</w:t>
      </w:r>
      <w:r w:rsidR="00AA3A5B">
        <w:rPr>
          <w:rFonts w:ascii="Times New Roman" w:hAnsi="Times New Roman"/>
          <w:sz w:val="24"/>
          <w:szCs w:val="24"/>
        </w:rPr>
        <w:t xml:space="preserve">, 78% </w:t>
      </w:r>
      <w:r>
        <w:rPr>
          <w:rFonts w:ascii="Times New Roman" w:hAnsi="Times New Roman"/>
          <w:sz w:val="24"/>
          <w:szCs w:val="24"/>
        </w:rPr>
        <w:t>zelena</w:t>
      </w:r>
      <w:r w:rsidR="00AA3A5B">
        <w:rPr>
          <w:rFonts w:ascii="Times New Roman" w:hAnsi="Times New Roman"/>
          <w:sz w:val="24"/>
          <w:szCs w:val="24"/>
        </w:rPr>
        <w:t xml:space="preserve">, 159% </w:t>
      </w:r>
      <w:r>
        <w:rPr>
          <w:rFonts w:ascii="Times New Roman" w:hAnsi="Times New Roman"/>
          <w:sz w:val="24"/>
          <w:szCs w:val="24"/>
        </w:rPr>
        <w:t>plava</w:t>
      </w:r>
      <w:r w:rsidR="00AA3A5B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sa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žutim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zlatnim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znakom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slovu</w:t>
      </w:r>
      <w:r w:rsidR="00AA3A5B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A</w:t>
      </w:r>
      <w:r w:rsidR="00AA3A5B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kao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pojavlјuje</w:t>
      </w:r>
      <w:proofErr w:type="spellEnd"/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logotipu</w:t>
      </w:r>
      <w:r w:rsidR="00AA3A5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koristeći</w:t>
      </w:r>
      <w:r w:rsidR="00AA3A5B">
        <w:rPr>
          <w:rFonts w:ascii="Times New Roman" w:hAnsi="Times New Roman"/>
          <w:sz w:val="24"/>
          <w:szCs w:val="24"/>
        </w:rPr>
        <w:t xml:space="preserve"> # </w:t>
      </w:r>
      <w:r>
        <w:rPr>
          <w:rFonts w:ascii="Times New Roman" w:hAnsi="Times New Roman"/>
          <w:sz w:val="24"/>
          <w:szCs w:val="24"/>
        </w:rPr>
        <w:t>D</w:t>
      </w:r>
      <w:r w:rsidR="00AA3A5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A</w:t>
      </w:r>
      <w:r w:rsidR="00AA3A5B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>F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</w:t>
      </w:r>
      <w:r w:rsidR="00AA3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sadrži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sledeću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kombinaciju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boja</w:t>
      </w:r>
      <w:r w:rsidR="00AA3A5B">
        <w:rPr>
          <w:rFonts w:ascii="Times New Roman" w:hAnsi="Times New Roman"/>
          <w:sz w:val="24"/>
          <w:szCs w:val="24"/>
        </w:rPr>
        <w:t xml:space="preserve">: 210% </w:t>
      </w:r>
      <w:r>
        <w:rPr>
          <w:rFonts w:ascii="Times New Roman" w:hAnsi="Times New Roman"/>
          <w:sz w:val="24"/>
          <w:szCs w:val="24"/>
        </w:rPr>
        <w:t>crveno</w:t>
      </w:r>
      <w:r w:rsidR="00AA3A5B">
        <w:rPr>
          <w:rFonts w:ascii="Times New Roman" w:hAnsi="Times New Roman"/>
          <w:sz w:val="24"/>
          <w:szCs w:val="24"/>
        </w:rPr>
        <w:t xml:space="preserve">, 168% </w:t>
      </w:r>
      <w:r>
        <w:rPr>
          <w:rFonts w:ascii="Times New Roman" w:hAnsi="Times New Roman"/>
          <w:sz w:val="24"/>
          <w:szCs w:val="24"/>
        </w:rPr>
        <w:t>zeleno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A3A5B">
        <w:rPr>
          <w:rFonts w:ascii="Times New Roman" w:hAnsi="Times New Roman"/>
          <w:sz w:val="24"/>
          <w:szCs w:val="24"/>
        </w:rPr>
        <w:t xml:space="preserve"> 79% </w:t>
      </w:r>
      <w:r>
        <w:rPr>
          <w:rFonts w:ascii="Times New Roman" w:hAnsi="Times New Roman"/>
          <w:sz w:val="24"/>
          <w:szCs w:val="24"/>
        </w:rPr>
        <w:t>plavo</w:t>
      </w:r>
      <w:r w:rsidR="00AA3A5B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Dole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navedena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slova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albanskom</w:t>
      </w:r>
      <w:r w:rsidR="00AA3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srpskom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engleskom</w:t>
      </w:r>
      <w:r w:rsidR="00AA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jeziku</w:t>
      </w:r>
      <w:r w:rsidR="00AA3A5B">
        <w:rPr>
          <w:rFonts w:ascii="Times New Roman" w:hAnsi="Times New Roman"/>
          <w:sz w:val="24"/>
          <w:szCs w:val="24"/>
        </w:rPr>
        <w:t xml:space="preserve"> pišu se crnim štampanim slovima tipa </w:t>
      </w:r>
      <w:proofErr w:type="spellStart"/>
      <w:r>
        <w:rPr>
          <w:rFonts w:ascii="Times New Roman" w:hAnsi="Times New Roman"/>
          <w:sz w:val="24"/>
          <w:szCs w:val="24"/>
        </w:rPr>
        <w:t>Calibri</w:t>
      </w:r>
      <w:proofErr w:type="spellEnd"/>
      <w:r w:rsidR="00AA3A5B">
        <w:rPr>
          <w:rFonts w:ascii="Times New Roman" w:hAnsi="Times New Roman"/>
          <w:sz w:val="24"/>
          <w:szCs w:val="24"/>
        </w:rPr>
        <w:t xml:space="preserve">. </w:t>
      </w:r>
    </w:p>
    <w:p w:rsidR="006551B2" w:rsidRPr="00DA305F" w:rsidRDefault="006551B2" w:rsidP="00146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42B0" w:rsidRPr="00DA305F" w:rsidRDefault="000514CF" w:rsidP="00B942B0">
      <w:pPr>
        <w:ind w:left="426"/>
        <w:jc w:val="both"/>
        <w:rPr>
          <w:rFonts w:eastAsia="Batang"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3A6570" wp14:editId="115237F5">
            <wp:simplePos x="0" y="0"/>
            <wp:positionH relativeFrom="column">
              <wp:posOffset>2140746</wp:posOffset>
            </wp:positionH>
            <wp:positionV relativeFrom="paragraph">
              <wp:posOffset>64116</wp:posOffset>
            </wp:positionV>
            <wp:extent cx="1080000" cy="589695"/>
            <wp:effectExtent l="0" t="0" r="6350" b="1270"/>
            <wp:wrapTight wrapText="bothSides">
              <wp:wrapPolygon edited="0">
                <wp:start x="0" y="0"/>
                <wp:lineTo x="0" y="20948"/>
                <wp:lineTo x="21346" y="20948"/>
                <wp:lineTo x="2134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8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2B0" w:rsidRPr="00DA305F" w:rsidRDefault="00B942B0" w:rsidP="00B942B0">
      <w:pPr>
        <w:ind w:left="426"/>
        <w:jc w:val="center"/>
        <w:rPr>
          <w:rFonts w:eastAsia="Batang"/>
          <w:color w:val="000000" w:themeColor="text1"/>
          <w:lang w:val="en-US"/>
        </w:rPr>
      </w:pPr>
    </w:p>
    <w:p w:rsidR="000514CF" w:rsidRPr="00DA305F" w:rsidRDefault="000514CF" w:rsidP="00A75907">
      <w:pPr>
        <w:spacing w:after="0" w:line="240" w:lineRule="auto"/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  <w:lang w:val="en-US"/>
        </w:rPr>
      </w:pPr>
    </w:p>
    <w:p w:rsidR="000514CF" w:rsidRPr="00DA305F" w:rsidRDefault="0092127F" w:rsidP="00146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Logotip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koristiti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crno</w:t>
      </w:r>
      <w:r w:rsidR="000514C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beloj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boji</w:t>
      </w:r>
      <w:r w:rsidR="000514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gde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priprema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sledećom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kombinacijom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boja</w:t>
      </w:r>
      <w:r w:rsidR="000514C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crna</w:t>
      </w:r>
      <w:r w:rsidR="000514CF">
        <w:rPr>
          <w:rFonts w:ascii="Times New Roman" w:hAnsi="Times New Roman"/>
          <w:sz w:val="24"/>
          <w:szCs w:val="24"/>
        </w:rPr>
        <w:t xml:space="preserve"> (kod # 000000) </w:t>
      </w:r>
      <w:r>
        <w:rPr>
          <w:rFonts w:ascii="Times New Roman" w:hAnsi="Times New Roman"/>
          <w:sz w:val="24"/>
          <w:szCs w:val="24"/>
        </w:rPr>
        <w:t>i</w:t>
      </w:r>
      <w:r w:rsidR="000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bela</w:t>
      </w:r>
      <w:r w:rsidR="000514CF">
        <w:rPr>
          <w:rFonts w:ascii="Times New Roman" w:hAnsi="Times New Roman"/>
          <w:sz w:val="24"/>
          <w:szCs w:val="24"/>
        </w:rPr>
        <w:t xml:space="preserve"> (kod #</w:t>
      </w:r>
      <w:r w:rsidR="000514CF">
        <w:rPr>
          <w:rFonts w:ascii="Times New Roman" w:hAnsi="Times New Roman"/>
          <w:color w:val="222222"/>
          <w:sz w:val="24"/>
          <w:szCs w:val="24"/>
        </w:rPr>
        <w:t>#</w:t>
      </w:r>
      <w:r>
        <w:rPr>
          <w:rFonts w:ascii="Times New Roman" w:hAnsi="Times New Roman"/>
          <w:color w:val="222222"/>
          <w:sz w:val="24"/>
          <w:szCs w:val="24"/>
        </w:rPr>
        <w:t>FFFFFF</w:t>
      </w:r>
      <w:r w:rsidR="000514CF">
        <w:rPr>
          <w:rFonts w:ascii="Times New Roman" w:hAnsi="Times New Roman"/>
          <w:color w:val="222222"/>
          <w:sz w:val="24"/>
          <w:szCs w:val="24"/>
        </w:rPr>
        <w:t>).</w:t>
      </w:r>
    </w:p>
    <w:p w:rsidR="00395990" w:rsidRPr="00DA305F" w:rsidRDefault="00395990" w:rsidP="0014643C">
      <w:pPr>
        <w:spacing w:after="0" w:line="240" w:lineRule="auto"/>
        <w:rPr>
          <w:rFonts w:asciiTheme="majorBidi" w:eastAsia="Batang" w:hAnsiTheme="majorBidi" w:cstheme="majorBidi"/>
          <w:color w:val="000000" w:themeColor="text1"/>
          <w:sz w:val="24"/>
          <w:szCs w:val="24"/>
          <w:lang w:val="en-US"/>
        </w:rPr>
      </w:pPr>
    </w:p>
    <w:p w:rsidR="00282B45" w:rsidRPr="00DA305F" w:rsidRDefault="00282B45" w:rsidP="00282B45">
      <w:pPr>
        <w:spacing w:line="240" w:lineRule="auto"/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1.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DAK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koristi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svoj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logo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na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sledeći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način</w:t>
      </w:r>
      <w:r>
        <w:rPr>
          <w:rFonts w:asciiTheme="majorBidi" w:hAnsiTheme="majorBidi"/>
          <w:color w:val="000000" w:themeColor="text1"/>
          <w:sz w:val="24"/>
          <w:szCs w:val="24"/>
        </w:rPr>
        <w:t>:</w:t>
      </w:r>
    </w:p>
    <w:p w:rsidR="00282B45" w:rsidRPr="00DA305F" w:rsidRDefault="000B0C0A" w:rsidP="0014643C">
      <w:pPr>
        <w:numPr>
          <w:ilvl w:val="0"/>
          <w:numId w:val="32"/>
        </w:numPr>
        <w:spacing w:after="0" w:line="240" w:lineRule="auto"/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na svim dokumentima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DAK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-ovog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sistema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92127F">
        <w:rPr>
          <w:rFonts w:asciiTheme="majorBidi" w:hAnsiTheme="majorBidi"/>
          <w:color w:val="000000" w:themeColor="text1"/>
          <w:sz w:val="24"/>
          <w:szCs w:val="24"/>
        </w:rPr>
        <w:t>upravlјanja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proofErr w:type="spellStart"/>
      <w:r w:rsidR="0092127F">
        <w:rPr>
          <w:rFonts w:asciiTheme="majorBidi" w:hAnsiTheme="majorBidi"/>
          <w:color w:val="000000" w:themeColor="text1"/>
          <w:sz w:val="24"/>
          <w:szCs w:val="24"/>
        </w:rPr>
        <w:t>uklјučujući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potvrde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o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akreditaciji</w:t>
      </w:r>
      <w:r>
        <w:rPr>
          <w:rFonts w:asciiTheme="majorBidi" w:hAnsiTheme="majorBidi"/>
          <w:color w:val="000000" w:themeColor="text1"/>
          <w:sz w:val="24"/>
          <w:szCs w:val="24"/>
        </w:rPr>
        <w:t>;</w:t>
      </w:r>
    </w:p>
    <w:p w:rsidR="00282B45" w:rsidRPr="00DA305F" w:rsidRDefault="000B0C0A" w:rsidP="0014643C">
      <w:pPr>
        <w:numPr>
          <w:ilvl w:val="0"/>
          <w:numId w:val="32"/>
        </w:numPr>
        <w:spacing w:after="0" w:line="240" w:lineRule="auto"/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na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promotivnim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materijalima</w:t>
      </w:r>
      <w:r>
        <w:rPr>
          <w:rFonts w:asciiTheme="majorBidi" w:hAnsiTheme="majorBidi"/>
          <w:color w:val="000000" w:themeColor="text1"/>
          <w:sz w:val="24"/>
          <w:szCs w:val="24"/>
        </w:rPr>
        <w:t>;</w:t>
      </w:r>
    </w:p>
    <w:p w:rsidR="00282B45" w:rsidRPr="00DA305F" w:rsidRDefault="000B0C0A" w:rsidP="0014643C">
      <w:pPr>
        <w:numPr>
          <w:ilvl w:val="0"/>
          <w:numId w:val="32"/>
        </w:numPr>
        <w:spacing w:after="0" w:line="240" w:lineRule="auto"/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na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svim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izdatim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zvaničnim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dokumentima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proofErr w:type="spellStart"/>
      <w:r w:rsidR="0092127F">
        <w:rPr>
          <w:rFonts w:asciiTheme="majorBidi" w:hAnsiTheme="majorBidi"/>
          <w:color w:val="000000" w:themeColor="text1"/>
          <w:sz w:val="24"/>
          <w:szCs w:val="24"/>
        </w:rPr>
        <w:t>uklјučujući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komunikaciju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putem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zvanične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e</w:t>
      </w:r>
      <w:r>
        <w:rPr>
          <w:rFonts w:asciiTheme="majorBidi" w:hAnsiTheme="majorBidi"/>
          <w:color w:val="000000" w:themeColor="text1"/>
          <w:sz w:val="24"/>
          <w:szCs w:val="24"/>
        </w:rPr>
        <w:t>-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pošte</w:t>
      </w:r>
      <w:r>
        <w:rPr>
          <w:rFonts w:asciiTheme="majorBidi" w:hAnsiTheme="majorBidi"/>
          <w:color w:val="000000" w:themeColor="text1"/>
          <w:sz w:val="24"/>
          <w:szCs w:val="24"/>
        </w:rPr>
        <w:t>.</w:t>
      </w:r>
    </w:p>
    <w:p w:rsidR="00282B45" w:rsidRPr="00DA305F" w:rsidRDefault="0092127F" w:rsidP="0014643C">
      <w:pPr>
        <w:numPr>
          <w:ilvl w:val="0"/>
          <w:numId w:val="32"/>
        </w:numPr>
        <w:spacing w:after="0" w:line="240" w:lineRule="auto"/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DAK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može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koristiti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svoj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logotip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drugim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veličinama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zavisno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dokumenata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;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takvim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slučajevima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moraju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poštovati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proporcije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između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različitih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elemenata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logotipa</w:t>
      </w:r>
      <w:r w:rsidR="00282B45">
        <w:rPr>
          <w:rFonts w:asciiTheme="majorBidi" w:hAnsiTheme="majorBidi"/>
          <w:color w:val="000000" w:themeColor="text1"/>
          <w:sz w:val="24"/>
          <w:szCs w:val="24"/>
        </w:rPr>
        <w:t>.</w:t>
      </w:r>
    </w:p>
    <w:p w:rsidR="00282B45" w:rsidRPr="00DA305F" w:rsidRDefault="00282B45" w:rsidP="00282B45">
      <w:pPr>
        <w:spacing w:after="0" w:line="240" w:lineRule="auto"/>
        <w:ind w:left="317"/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  <w:lang w:val="en-US"/>
        </w:rPr>
      </w:pPr>
    </w:p>
    <w:p w:rsidR="000B0C0A" w:rsidRPr="00DA305F" w:rsidRDefault="000B0C0A" w:rsidP="000B0C0A">
      <w:pPr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2.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DAK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logotip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koristi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92127F">
        <w:rPr>
          <w:rFonts w:asciiTheme="majorBidi" w:hAnsiTheme="majorBidi"/>
          <w:color w:val="000000" w:themeColor="text1"/>
          <w:sz w:val="24"/>
          <w:szCs w:val="24"/>
        </w:rPr>
        <w:t>isklјučivo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DAK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koristi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se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za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njegovu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identifikaciju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</w:p>
    <w:p w:rsidR="00B633BE" w:rsidRPr="00DA305F" w:rsidRDefault="000B0C0A" w:rsidP="007F2742">
      <w:pPr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3.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Upotreba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logotipa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DAK</w:t>
      </w:r>
      <w:r>
        <w:rPr>
          <w:rFonts w:asciiTheme="majorBidi" w:hAnsiTheme="majorBidi"/>
          <w:color w:val="000000" w:themeColor="text1"/>
          <w:sz w:val="24"/>
          <w:szCs w:val="24"/>
        </w:rPr>
        <w:t>-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od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strane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bilo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koga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drugog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strogo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zabranjena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osim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ako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to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DAK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izričito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ne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odobri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pisanoj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92127F">
        <w:rPr>
          <w:rFonts w:asciiTheme="majorBidi" w:hAnsiTheme="majorBidi"/>
          <w:color w:val="000000" w:themeColor="text1"/>
          <w:sz w:val="24"/>
          <w:szCs w:val="24"/>
        </w:rPr>
        <w:t>formi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</w:p>
    <w:p w:rsidR="00562C16" w:rsidRPr="00730EAC" w:rsidRDefault="005572F5" w:rsidP="00730EAC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32232521"/>
      <w:r>
        <w:rPr>
          <w:rFonts w:ascii="Times New Roman" w:hAnsi="Times New Roman"/>
          <w:b/>
          <w:color w:val="auto"/>
          <w:sz w:val="24"/>
          <w:szCs w:val="24"/>
        </w:rPr>
        <w:t>5.2 Simbol akreditacije DAK-a</w:t>
      </w:r>
      <w:bookmarkEnd w:id="11"/>
    </w:p>
    <w:p w:rsidR="00562C16" w:rsidRPr="00DA305F" w:rsidRDefault="00562C16" w:rsidP="00562C16">
      <w:pPr>
        <w:spacing w:after="0" w:line="240" w:lineRule="auto"/>
        <w:jc w:val="both"/>
        <w:rPr>
          <w:rFonts w:asciiTheme="majorBidi" w:eastAsia="Batang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237DA1" w:rsidRPr="00DA305F" w:rsidRDefault="0092127F" w:rsidP="00237DA1">
      <w:pPr>
        <w:spacing w:after="0" w:line="240" w:lineRule="auto"/>
        <w:ind w:right="-2" w:hanging="9"/>
        <w:jc w:val="both"/>
        <w:rPr>
          <w:rFonts w:ascii="Times New Roman" w:eastAsia="Arial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Politika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237D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snažno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podstiče</w:t>
      </w:r>
      <w:r w:rsidR="00237DA1">
        <w:rPr>
          <w:rFonts w:ascii="Times New Roman" w:hAnsi="Times New Roman"/>
          <w:sz w:val="24"/>
          <w:szCs w:val="24"/>
        </w:rPr>
        <w:t xml:space="preserve"> korišćenje </w:t>
      </w:r>
      <w:r>
        <w:rPr>
          <w:rFonts w:ascii="Times New Roman" w:hAnsi="Times New Roman"/>
          <w:sz w:val="24"/>
          <w:szCs w:val="24"/>
        </w:rPr>
        <w:t>simbola</w:t>
      </w:r>
      <w:r w:rsidR="00237DA1">
        <w:rPr>
          <w:rFonts w:ascii="Times New Roman" w:hAnsi="Times New Roman"/>
          <w:sz w:val="24"/>
          <w:szCs w:val="24"/>
        </w:rPr>
        <w:t xml:space="preserve"> akreditacije </w:t>
      </w:r>
      <w:r>
        <w:rPr>
          <w:rFonts w:ascii="Times New Roman" w:hAnsi="Times New Roman"/>
          <w:sz w:val="24"/>
          <w:szCs w:val="24"/>
        </w:rPr>
        <w:t>od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strane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akreditovanih</w:t>
      </w:r>
      <w:r w:rsidR="00237DA1">
        <w:rPr>
          <w:rFonts w:ascii="Times New Roman" w:hAnsi="Times New Roman"/>
          <w:sz w:val="24"/>
          <w:szCs w:val="24"/>
        </w:rPr>
        <w:t xml:space="preserve"> OOU </w:t>
      </w:r>
      <w:r>
        <w:rPr>
          <w:rFonts w:ascii="Times New Roman" w:hAnsi="Times New Roman"/>
          <w:sz w:val="24"/>
          <w:szCs w:val="24"/>
        </w:rPr>
        <w:t>i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čvrsto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preporučuju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akreditovanim</w:t>
      </w:r>
      <w:r w:rsidR="00237DA1">
        <w:rPr>
          <w:rFonts w:ascii="Times New Roman" w:hAnsi="Times New Roman"/>
          <w:sz w:val="24"/>
          <w:szCs w:val="24"/>
        </w:rPr>
        <w:t xml:space="preserve"> OOU </w:t>
      </w:r>
      <w:r>
        <w:rPr>
          <w:rFonts w:ascii="Times New Roman" w:hAnsi="Times New Roman"/>
          <w:sz w:val="24"/>
          <w:szCs w:val="24"/>
        </w:rPr>
        <w:t>da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svojim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izveštajima</w:t>
      </w:r>
      <w:r w:rsidR="00237DA1">
        <w:rPr>
          <w:rFonts w:ascii="Times New Roman" w:hAnsi="Times New Roman"/>
          <w:sz w:val="24"/>
          <w:szCs w:val="24"/>
        </w:rPr>
        <w:t xml:space="preserve"> pozivaju </w:t>
      </w:r>
      <w:r>
        <w:rPr>
          <w:rFonts w:ascii="Times New Roman" w:hAnsi="Times New Roman"/>
          <w:sz w:val="24"/>
          <w:szCs w:val="24"/>
        </w:rPr>
        <w:t>na</w:t>
      </w:r>
      <w:r w:rsidR="00237DA1">
        <w:rPr>
          <w:rFonts w:ascii="Times New Roman" w:hAnsi="Times New Roman"/>
          <w:sz w:val="24"/>
          <w:szCs w:val="24"/>
        </w:rPr>
        <w:t xml:space="preserve"> status akreditacije </w:t>
      </w:r>
      <w:r>
        <w:rPr>
          <w:rFonts w:ascii="Times New Roman" w:hAnsi="Times New Roman"/>
          <w:sz w:val="24"/>
          <w:szCs w:val="24"/>
        </w:rPr>
        <w:t>svojim</w:t>
      </w:r>
      <w:r w:rsidR="00237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kupcima</w:t>
      </w:r>
      <w:r w:rsidR="00237DA1">
        <w:rPr>
          <w:rFonts w:ascii="Times New Roman" w:hAnsi="Times New Roman"/>
          <w:sz w:val="24"/>
          <w:szCs w:val="24"/>
        </w:rPr>
        <w:t xml:space="preserve">. </w:t>
      </w:r>
    </w:p>
    <w:p w:rsidR="00237DA1" w:rsidRPr="00DA305F" w:rsidRDefault="00237DA1" w:rsidP="00534D97">
      <w:pPr>
        <w:spacing w:after="0" w:line="240" w:lineRule="auto"/>
        <w:ind w:right="-2" w:hanging="9"/>
        <w:jc w:val="both"/>
        <w:rPr>
          <w:rFonts w:ascii="Times New Roman" w:eastAsia="Arial" w:hAnsi="Times New Roman"/>
          <w:spacing w:val="-1"/>
          <w:sz w:val="24"/>
          <w:szCs w:val="24"/>
          <w:lang w:val="en-US"/>
        </w:rPr>
      </w:pPr>
    </w:p>
    <w:p w:rsidR="00237DA1" w:rsidRPr="00DA305F" w:rsidRDefault="0092127F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</w:rPr>
      </w:pPr>
      <w:r>
        <w:rPr>
          <w:rStyle w:val="hps"/>
          <w:rFonts w:ascii="Times New Roman" w:hAnsi="Times New Roman"/>
          <w:sz w:val="24"/>
        </w:rPr>
        <w:t>Dizajn</w:t>
      </w:r>
      <w:r w:rsidR="00237DA1">
        <w:rPr>
          <w:rStyle w:val="hps"/>
          <w:rFonts w:ascii="Times New Roman" w:hAnsi="Times New Roman"/>
          <w:sz w:val="24"/>
        </w:rPr>
        <w:t xml:space="preserve">, </w:t>
      </w:r>
      <w:r>
        <w:rPr>
          <w:rStyle w:val="hps"/>
          <w:rFonts w:ascii="Times New Roman" w:hAnsi="Times New Roman"/>
          <w:sz w:val="24"/>
        </w:rPr>
        <w:t>oblik</w:t>
      </w:r>
      <w:r w:rsidR="00237DA1">
        <w:rPr>
          <w:rStyle w:val="hps"/>
          <w:rFonts w:ascii="Times New Roman" w:hAnsi="Times New Roman"/>
          <w:sz w:val="24"/>
        </w:rPr>
        <w:t xml:space="preserve">, </w:t>
      </w:r>
      <w:r>
        <w:rPr>
          <w:rStyle w:val="hps"/>
          <w:rFonts w:ascii="Times New Roman" w:hAnsi="Times New Roman"/>
          <w:sz w:val="24"/>
        </w:rPr>
        <w:t>sadržaj</w:t>
      </w:r>
      <w:r w:rsidR="00237DA1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i</w:t>
      </w:r>
      <w:r w:rsidR="00237DA1">
        <w:rPr>
          <w:rStyle w:val="hps"/>
          <w:rFonts w:ascii="Times New Roman" w:hAnsi="Times New Roman"/>
          <w:sz w:val="24"/>
        </w:rPr>
        <w:t xml:space="preserve"> korišćenje simbola akreditacije </w:t>
      </w:r>
      <w:r>
        <w:rPr>
          <w:rStyle w:val="hps"/>
          <w:rFonts w:ascii="Times New Roman" w:hAnsi="Times New Roman"/>
          <w:sz w:val="24"/>
        </w:rPr>
        <w:t>DAK</w:t>
      </w:r>
      <w:r w:rsidR="00237DA1">
        <w:rPr>
          <w:rStyle w:val="hps"/>
          <w:rFonts w:ascii="Times New Roman" w:hAnsi="Times New Roman"/>
          <w:sz w:val="24"/>
        </w:rPr>
        <w:t xml:space="preserve"> </w:t>
      </w:r>
      <w:r w:rsidR="00237DA1">
        <w:rPr>
          <w:rFonts w:ascii="Times New Roman" w:hAnsi="Times New Roman"/>
          <w:sz w:val="24"/>
        </w:rPr>
        <w:t>regulišu se</w:t>
      </w:r>
      <w:r>
        <w:rPr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Administrativn</w:t>
      </w:r>
      <w:r w:rsidR="00237DA1">
        <w:rPr>
          <w:rStyle w:val="hps"/>
          <w:rFonts w:ascii="Times New Roman" w:hAnsi="Times New Roman"/>
          <w:sz w:val="24"/>
        </w:rPr>
        <w:t xml:space="preserve">im </w:t>
      </w:r>
      <w:r>
        <w:rPr>
          <w:rStyle w:val="hps"/>
          <w:rFonts w:ascii="Times New Roman" w:hAnsi="Times New Roman"/>
          <w:sz w:val="24"/>
        </w:rPr>
        <w:t>uputstvo</w:t>
      </w:r>
      <w:r w:rsidR="00237DA1">
        <w:rPr>
          <w:rStyle w:val="hps"/>
          <w:rFonts w:ascii="Times New Roman" w:hAnsi="Times New Roman"/>
          <w:sz w:val="24"/>
        </w:rPr>
        <w:t xml:space="preserve">m </w:t>
      </w:r>
      <w:r>
        <w:rPr>
          <w:rStyle w:val="hps"/>
          <w:rFonts w:ascii="Times New Roman" w:hAnsi="Times New Roman"/>
          <w:sz w:val="24"/>
        </w:rPr>
        <w:t>br</w:t>
      </w:r>
      <w:r w:rsidR="00237DA1">
        <w:rPr>
          <w:rStyle w:val="hps"/>
          <w:rFonts w:ascii="Times New Roman" w:hAnsi="Times New Roman"/>
          <w:sz w:val="24"/>
        </w:rPr>
        <w:t xml:space="preserve">. 04/2019. </w:t>
      </w:r>
    </w:p>
    <w:p w:rsidR="00237DA1" w:rsidRPr="00DA305F" w:rsidRDefault="00237DA1" w:rsidP="00534D97">
      <w:pPr>
        <w:spacing w:after="0" w:line="240" w:lineRule="auto"/>
        <w:jc w:val="both"/>
        <w:rPr>
          <w:rFonts w:asciiTheme="majorBidi" w:eastAsia="Batang" w:hAnsiTheme="majorBidi" w:cstheme="majorBidi"/>
          <w:color w:val="000000" w:themeColor="text1"/>
          <w:sz w:val="24"/>
          <w:szCs w:val="24"/>
          <w:lang w:val="en-US"/>
        </w:rPr>
      </w:pPr>
    </w:p>
    <w:p w:rsidR="00B942B0" w:rsidRPr="00DA305F" w:rsidRDefault="0092127F" w:rsidP="00534D97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lastRenderedPageBreak/>
        <w:t>Simbol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akreditacije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uklјučuje</w:t>
      </w:r>
      <w:proofErr w:type="spellEnd"/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logotip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DAK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>-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jasna</w:t>
      </w:r>
      <w:r w:rsidR="00237DA1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naznaka</w:t>
      </w:r>
      <w:r w:rsidR="00237DA1">
        <w:rPr>
          <w:rStyle w:val="hps"/>
          <w:rFonts w:ascii="Times New Roman" w:hAnsi="Times New Roman"/>
          <w:sz w:val="24"/>
        </w:rPr>
        <w:t xml:space="preserve"> u vezi </w:t>
      </w:r>
      <w:r>
        <w:rPr>
          <w:rStyle w:val="hps"/>
          <w:rFonts w:ascii="Times New Roman" w:hAnsi="Times New Roman"/>
          <w:sz w:val="24"/>
        </w:rPr>
        <w:t>aktivnost</w:t>
      </w:r>
      <w:r w:rsidR="00237DA1">
        <w:rPr>
          <w:rStyle w:val="hps"/>
          <w:rFonts w:ascii="Times New Roman" w:hAnsi="Times New Roman"/>
          <w:sz w:val="24"/>
        </w:rPr>
        <w:t xml:space="preserve">i </w:t>
      </w:r>
      <w:r>
        <w:rPr>
          <w:rStyle w:val="hps"/>
          <w:rFonts w:ascii="Times New Roman" w:hAnsi="Times New Roman"/>
          <w:sz w:val="24"/>
        </w:rPr>
        <w:t>ocenjivanja</w:t>
      </w:r>
      <w:r w:rsidR="00237DA1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usaglašenosti</w:t>
      </w:r>
      <w:r w:rsidR="00237DA1">
        <w:rPr>
          <w:rStyle w:val="hps"/>
          <w:rFonts w:ascii="Times New Roman" w:hAnsi="Times New Roman"/>
          <w:sz w:val="24"/>
        </w:rPr>
        <w:t xml:space="preserve"> (</w:t>
      </w:r>
      <w:r>
        <w:rPr>
          <w:rStyle w:val="hps"/>
          <w:rFonts w:ascii="Times New Roman" w:hAnsi="Times New Roman"/>
          <w:sz w:val="24"/>
        </w:rPr>
        <w:t>šema</w:t>
      </w:r>
      <w:r w:rsidR="00237DA1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akreditacije</w:t>
      </w:r>
      <w:r w:rsidR="00237DA1">
        <w:rPr>
          <w:rStyle w:val="hps"/>
          <w:rFonts w:ascii="Times New Roman" w:hAnsi="Times New Roman"/>
          <w:sz w:val="24"/>
        </w:rPr>
        <w:t xml:space="preserve">) na koju se odnosi </w:t>
      </w:r>
      <w:r>
        <w:rPr>
          <w:rStyle w:val="hps"/>
          <w:rFonts w:ascii="Times New Roman" w:hAnsi="Times New Roman"/>
          <w:sz w:val="24"/>
        </w:rPr>
        <w:t>akreditacija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  <w:r>
        <w:rPr>
          <w:rFonts w:asciiTheme="majorBidi" w:hAnsiTheme="majorBidi"/>
          <w:color w:val="000000" w:themeColor="text1"/>
          <w:sz w:val="24"/>
          <w:szCs w:val="24"/>
        </w:rPr>
        <w:t>Simbol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akreditacije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označava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je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OOU kompetentan (sposoban) shodno </w:t>
      </w:r>
      <w:r>
        <w:rPr>
          <w:rFonts w:asciiTheme="majorBidi" w:hAnsiTheme="majorBidi"/>
          <w:color w:val="000000" w:themeColor="text1"/>
          <w:sz w:val="24"/>
          <w:szCs w:val="24"/>
        </w:rPr>
        <w:t>odgovarajućim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standardom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akreditacije</w:t>
      </w:r>
      <w:r w:rsidR="00237DA1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</w:p>
    <w:p w:rsidR="00237DA1" w:rsidRPr="00DA305F" w:rsidRDefault="00237DA1" w:rsidP="00237DA1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C11714" w:rsidRPr="00DA305F" w:rsidRDefault="0092127F" w:rsidP="00237DA1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DAK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šalјe</w:t>
      </w:r>
      <w:proofErr w:type="spellEnd"/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simbol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akreditacije </w:t>
      </w:r>
      <w:r>
        <w:rPr>
          <w:rFonts w:asciiTheme="majorBidi" w:hAnsiTheme="majorBidi"/>
          <w:color w:val="000000" w:themeColor="text1"/>
          <w:sz w:val="24"/>
          <w:szCs w:val="24"/>
        </w:rPr>
        <w:t>akreditovanim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OOU. </w:t>
      </w:r>
      <w:r>
        <w:rPr>
          <w:rFonts w:asciiTheme="majorBidi" w:hAnsiTheme="majorBidi"/>
          <w:color w:val="000000" w:themeColor="text1"/>
          <w:sz w:val="24"/>
          <w:szCs w:val="24"/>
        </w:rPr>
        <w:t>Akreditovani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OOU </w:t>
      </w:r>
      <w:r>
        <w:rPr>
          <w:rFonts w:asciiTheme="majorBidi" w:hAnsiTheme="majorBidi"/>
          <w:color w:val="000000" w:themeColor="text1"/>
          <w:sz w:val="24"/>
          <w:szCs w:val="24"/>
        </w:rPr>
        <w:t>moraju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svojim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izveštajima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potvrdama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koristiti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simbol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akreditacije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bi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dokazali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su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akreditovani</w:t>
      </w:r>
      <w:r w:rsidR="00B942B0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</w:p>
    <w:p w:rsidR="00237DA1" w:rsidRPr="00DA305F" w:rsidRDefault="00237DA1" w:rsidP="00534D97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237DA1" w:rsidRPr="007F2742" w:rsidRDefault="0092127F" w:rsidP="007F27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slučaj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evima kada </w:t>
      </w:r>
      <w:r>
        <w:rPr>
          <w:rFonts w:ascii="Times New Roman" w:hAnsi="Times New Roman"/>
          <w:color w:val="000000" w:themeColor="text1"/>
          <w:sz w:val="24"/>
          <w:szCs w:val="24"/>
        </w:rPr>
        <w:t>izveštaj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i / </w:t>
      </w:r>
      <w:r>
        <w:rPr>
          <w:rFonts w:ascii="Times New Roman" w:hAnsi="Times New Roman"/>
          <w:color w:val="000000" w:themeColor="text1"/>
          <w:sz w:val="24"/>
          <w:szCs w:val="24"/>
        </w:rPr>
        <w:t>sertifikat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/>
          <w:color w:val="000000" w:themeColor="text1"/>
          <w:sz w:val="24"/>
          <w:szCs w:val="24"/>
        </w:rPr>
        <w:t>obuhvataju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testove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kalibracije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inspekcije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su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akreditovani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ne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akreditovani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oni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nisu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obuhvaćeni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akreditacijom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obeležavaju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*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pišu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sledeći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način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>: "</w:t>
      </w:r>
      <w:r>
        <w:rPr>
          <w:rFonts w:ascii="Times New Roman" w:hAnsi="Times New Roman"/>
          <w:i/>
          <w:sz w:val="24"/>
          <w:szCs w:val="24"/>
        </w:rPr>
        <w:t>Testovi</w:t>
      </w:r>
      <w:r w:rsidR="00C704BB">
        <w:rPr>
          <w:rFonts w:ascii="Times New Roman" w:hAnsi="Times New Roman"/>
          <w:i/>
          <w:sz w:val="24"/>
          <w:szCs w:val="24"/>
        </w:rPr>
        <w:t xml:space="preserve"> / </w:t>
      </w:r>
      <w:r>
        <w:rPr>
          <w:rFonts w:ascii="Times New Roman" w:hAnsi="Times New Roman"/>
          <w:i/>
          <w:sz w:val="24"/>
          <w:szCs w:val="24"/>
        </w:rPr>
        <w:t>kalibracije</w:t>
      </w:r>
      <w:r w:rsidR="00C704BB">
        <w:rPr>
          <w:rFonts w:ascii="Times New Roman" w:hAnsi="Times New Roman"/>
          <w:i/>
          <w:sz w:val="24"/>
          <w:szCs w:val="24"/>
        </w:rPr>
        <w:t xml:space="preserve"> / </w:t>
      </w:r>
      <w:r>
        <w:rPr>
          <w:rFonts w:ascii="Times New Roman" w:hAnsi="Times New Roman"/>
          <w:i/>
          <w:sz w:val="24"/>
          <w:szCs w:val="24"/>
        </w:rPr>
        <w:t>inspekcije</w:t>
      </w:r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označeni</w:t>
      </w:r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sa</w:t>
      </w:r>
      <w:r w:rsidR="00C704BB">
        <w:rPr>
          <w:rFonts w:ascii="Times New Roman" w:hAnsi="Times New Roman"/>
          <w:i/>
          <w:sz w:val="24"/>
          <w:szCs w:val="24"/>
        </w:rPr>
        <w:t xml:space="preserve"> * </w:t>
      </w:r>
      <w:r>
        <w:rPr>
          <w:rFonts w:ascii="Times New Roman" w:hAnsi="Times New Roman"/>
          <w:i/>
          <w:sz w:val="24"/>
          <w:szCs w:val="24"/>
        </w:rPr>
        <w:t>nisu</w:t>
      </w:r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obuhvaćeni</w:t>
      </w:r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akreditacijom</w:t>
      </w:r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DAK</w:t>
      </w:r>
      <w:r w:rsidR="00C704BB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a</w:t>
      </w:r>
      <w:r w:rsidR="00C704BB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Za</w:t>
      </w:r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dalјe</w:t>
      </w:r>
      <w:proofErr w:type="spellEnd"/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detalјe</w:t>
      </w:r>
      <w:proofErr w:type="spellEnd"/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zatražite</w:t>
      </w:r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potvrdu</w:t>
      </w:r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</w:t>
      </w:r>
      <w:r w:rsidR="00C704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akreditaciji</w:t>
      </w:r>
      <w:r w:rsidR="00C704BB">
        <w:rPr>
          <w:rFonts w:ascii="Times New Roman" w:hAnsi="Times New Roman"/>
          <w:i/>
          <w:sz w:val="24"/>
          <w:szCs w:val="24"/>
        </w:rPr>
        <w:t xml:space="preserve"> pri </w:t>
      </w:r>
      <w:r>
        <w:rPr>
          <w:rFonts w:ascii="Times New Roman" w:hAnsi="Times New Roman"/>
          <w:i/>
          <w:sz w:val="24"/>
          <w:szCs w:val="24"/>
        </w:rPr>
        <w:t>DAK</w:t>
      </w:r>
      <w:r w:rsidR="00C704BB">
        <w:rPr>
          <w:rFonts w:ascii="Times New Roman" w:hAnsi="Times New Roman"/>
          <w:sz w:val="24"/>
          <w:szCs w:val="24"/>
        </w:rPr>
        <w:t>.</w:t>
      </w:r>
      <w:r w:rsidR="00C704BB">
        <w:rPr>
          <w:rFonts w:ascii="Times New Roman" w:hAnsi="Times New Roman"/>
          <w:color w:val="000000" w:themeColor="text1"/>
          <w:sz w:val="24"/>
          <w:szCs w:val="24"/>
        </w:rPr>
        <w:t xml:space="preserve">" </w:t>
      </w:r>
    </w:p>
    <w:p w:rsidR="0083363A" w:rsidRPr="00DA305F" w:rsidRDefault="0083363A" w:rsidP="00237DA1">
      <w:pPr>
        <w:pStyle w:val="Heading2"/>
        <w:spacing w:before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C11714" w:rsidRPr="00B13CB2" w:rsidRDefault="005572F5" w:rsidP="00B13CB2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32232522"/>
      <w:r>
        <w:rPr>
          <w:rFonts w:ascii="Times New Roman" w:hAnsi="Times New Roman"/>
          <w:b/>
          <w:color w:val="auto"/>
          <w:sz w:val="24"/>
          <w:szCs w:val="24"/>
        </w:rPr>
        <w:t xml:space="preserve">5.3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Opis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simbola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akreditacije</w:t>
      </w:r>
      <w:bookmarkEnd w:id="12"/>
    </w:p>
    <w:p w:rsidR="00C11714" w:rsidRPr="00DA305F" w:rsidRDefault="00C11714">
      <w:pPr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  <w:lang w:val="en-US"/>
        </w:rPr>
      </w:pPr>
    </w:p>
    <w:p w:rsidR="00C11714" w:rsidRPr="00DA305F" w:rsidRDefault="009212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uklјučuje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</w:rPr>
        <w:t>logotip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bez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teksta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>
        <w:rPr>
          <w:rFonts w:ascii="Times New Roman" w:hAnsi="Times New Roman"/>
          <w:color w:val="000000" w:themeColor="text1"/>
          <w:sz w:val="24"/>
          <w:szCs w:val="24"/>
        </w:rPr>
        <w:t>Kosovska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direkcija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“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tri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jezika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bez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obzira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namenjena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testiranje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inspekciju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sertifikaciju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CERTIFIKACIJA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</w:rPr>
        <w:t>pismo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razlikuje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je </w:t>
      </w:r>
      <w:r>
        <w:rPr>
          <w:rFonts w:ascii="Times New Roman" w:hAnsi="Times New Roman"/>
          <w:color w:val="000000" w:themeColor="text1"/>
          <w:sz w:val="24"/>
          <w:szCs w:val="24"/>
        </w:rPr>
        <w:t>laboratorijski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test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</w:rPr>
        <w:t>laboratorijska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</w:rPr>
        <w:t>inspekcij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ski organ (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organ sertifikacije (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jedinstveni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broj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e OOU </w:t>
      </w:r>
      <w:r>
        <w:rPr>
          <w:rFonts w:ascii="Times New Roman" w:hAnsi="Times New Roman"/>
          <w:color w:val="000000" w:themeColor="text1"/>
          <w:sz w:val="24"/>
          <w:szCs w:val="24"/>
        </w:rPr>
        <w:t>izražen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tri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(3) </w:t>
      </w:r>
      <w:r>
        <w:rPr>
          <w:rFonts w:ascii="Times New Roman" w:hAnsi="Times New Roman"/>
          <w:color w:val="000000" w:themeColor="text1"/>
          <w:sz w:val="24"/>
          <w:szCs w:val="24"/>
        </w:rPr>
        <w:t>cifre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633BE" w:rsidRPr="00DA305F" w:rsidRDefault="00B633BE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DA305F" w:rsidRDefault="0092127F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Veličina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iznosi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30 </w:t>
      </w:r>
      <w:r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18 </w:t>
      </w:r>
      <w:r>
        <w:rPr>
          <w:rFonts w:ascii="Times New Roman" w:hAnsi="Times New Roman"/>
          <w:color w:val="000000" w:themeColor="text1"/>
          <w:sz w:val="24"/>
          <w:szCs w:val="24"/>
        </w:rPr>
        <w:t>mm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koristi se samo </w:t>
      </w:r>
      <w:r>
        <w:rPr>
          <w:rFonts w:ascii="Times New Roman" w:hAnsi="Times New Roman"/>
          <w:color w:val="000000" w:themeColor="text1"/>
          <w:sz w:val="24"/>
          <w:szCs w:val="24"/>
        </w:rPr>
        <w:t>samo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onako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kako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predvideo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11714" w:rsidRPr="00DA305F" w:rsidRDefault="00C11714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DA305F" w:rsidRDefault="0092127F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pruža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OOU-</w:t>
      </w:r>
      <w:r>
        <w:rPr>
          <w:rFonts w:ascii="Times New Roman" w:hAnsi="Times New Roman"/>
          <w:color w:val="000000" w:themeColor="text1"/>
          <w:sz w:val="24"/>
          <w:szCs w:val="24"/>
        </w:rPr>
        <w:t>ima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svaki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standard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(šemu)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sledeći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način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C11714" w:rsidRPr="00DA305F" w:rsidRDefault="00C11714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6C67B9" w:rsidRDefault="00CF1952" w:rsidP="006C67B9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32232523"/>
      <w:r>
        <w:rPr>
          <w:rFonts w:ascii="Times New Roman" w:hAnsi="Times New Roman"/>
          <w:b/>
          <w:color w:val="auto"/>
          <w:sz w:val="24"/>
          <w:szCs w:val="24"/>
        </w:rPr>
        <w:t xml:space="preserve">5.3.1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Simbol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akreditacije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za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laboratorije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testiranja</w:t>
      </w:r>
      <w:bookmarkEnd w:id="13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C11714" w:rsidRPr="00DA305F" w:rsidRDefault="00C11714" w:rsidP="00C1171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C11714" w:rsidRPr="00DA305F" w:rsidRDefault="003956BE" w:rsidP="00C11714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A39634F" wp14:editId="26A3951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80000" cy="643733"/>
            <wp:effectExtent l="0" t="0" r="635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40" t="53630" r="21715" b="18187"/>
                    <a:stretch/>
                  </pic:blipFill>
                  <pic:spPr bwMode="auto">
                    <a:xfrm>
                      <a:off x="0" y="0"/>
                      <a:ext cx="1080000" cy="643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D3F" w:rsidRPr="00DA305F" w:rsidRDefault="00F94D3F" w:rsidP="00C1171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956BE" w:rsidRPr="00DA305F" w:rsidRDefault="003956BE" w:rsidP="00C1171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956BE" w:rsidRPr="00DA305F" w:rsidRDefault="003956BE" w:rsidP="00C1171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956BE" w:rsidRPr="00DA305F" w:rsidRDefault="003956BE" w:rsidP="00C1171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C11714" w:rsidRPr="00A41EF3" w:rsidRDefault="00CF1952" w:rsidP="00A41EF3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32232524"/>
      <w:r>
        <w:rPr>
          <w:rFonts w:ascii="Times New Roman" w:hAnsi="Times New Roman"/>
          <w:b/>
          <w:color w:val="auto"/>
          <w:sz w:val="24"/>
          <w:szCs w:val="24"/>
        </w:rPr>
        <w:t xml:space="preserve">5.3.2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Simbol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akreditacije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za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92127F">
        <w:rPr>
          <w:rFonts w:ascii="Times New Roman" w:hAnsi="Times New Roman"/>
          <w:b/>
          <w:color w:val="auto"/>
          <w:sz w:val="24"/>
          <w:szCs w:val="24"/>
        </w:rPr>
        <w:t>kalibracione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laboratorije</w:t>
      </w:r>
      <w:bookmarkEnd w:id="14"/>
    </w:p>
    <w:p w:rsidR="00C11714" w:rsidRDefault="00C11714" w:rsidP="00C11714">
      <w:pPr>
        <w:pStyle w:val="Default"/>
        <w:rPr>
          <w:rFonts w:ascii="Times New Roman" w:hAnsi="Times New Roman" w:cs="Times New Roman"/>
          <w:noProof/>
          <w:color w:val="000000" w:themeColor="text1"/>
        </w:rPr>
      </w:pPr>
    </w:p>
    <w:p w:rsidR="003956BE" w:rsidRPr="00DA305F" w:rsidRDefault="003956BE" w:rsidP="00C11714">
      <w:pPr>
        <w:pStyle w:val="Default"/>
        <w:rPr>
          <w:rFonts w:ascii="Times New Roman" w:hAnsi="Times New Roman" w:cs="Times New Roman"/>
          <w:noProof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C9C0A9E" wp14:editId="3950391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000" cy="639350"/>
            <wp:effectExtent l="0" t="0" r="635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57" t="42780" r="25624" b="33146"/>
                    <a:stretch/>
                  </pic:blipFill>
                  <pic:spPr bwMode="auto">
                    <a:xfrm>
                      <a:off x="0" y="0"/>
                      <a:ext cx="1080000" cy="63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6BE" w:rsidRPr="00DA305F" w:rsidRDefault="003956BE" w:rsidP="00C11714">
      <w:pPr>
        <w:pStyle w:val="Default"/>
        <w:rPr>
          <w:rFonts w:ascii="Times New Roman" w:hAnsi="Times New Roman" w:cs="Times New Roman"/>
          <w:noProof/>
          <w:color w:val="000000" w:themeColor="text1"/>
        </w:rPr>
      </w:pPr>
    </w:p>
    <w:p w:rsidR="003956BE" w:rsidRPr="00DA305F" w:rsidRDefault="003956BE" w:rsidP="00C1171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C11714" w:rsidRPr="00DA305F" w:rsidRDefault="00C11714" w:rsidP="00C1171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B93B72" w:rsidRDefault="00B93B72" w:rsidP="00C11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C11714" w:rsidRPr="00383F69" w:rsidRDefault="00CF1952" w:rsidP="00383F69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32232525"/>
      <w:r>
        <w:rPr>
          <w:rFonts w:ascii="Times New Roman" w:hAnsi="Times New Roman"/>
          <w:b/>
          <w:color w:val="auto"/>
          <w:sz w:val="24"/>
          <w:szCs w:val="24"/>
        </w:rPr>
        <w:t xml:space="preserve">5.3.3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Simbol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akreditacije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za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inspekcijske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organe</w:t>
      </w:r>
      <w:bookmarkEnd w:id="15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C11714" w:rsidRPr="00DA305F" w:rsidRDefault="00C11714" w:rsidP="00C11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</w:pPr>
    </w:p>
    <w:p w:rsidR="003956BE" w:rsidRPr="00DA305F" w:rsidRDefault="003956BE" w:rsidP="00C11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5AC3F7D" wp14:editId="4C0C8776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1080000" cy="642661"/>
            <wp:effectExtent l="0" t="0" r="6350" b="508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30" t="48229" r="25707" b="27615"/>
                    <a:stretch/>
                  </pic:blipFill>
                  <pic:spPr bwMode="auto">
                    <a:xfrm>
                      <a:off x="0" y="0"/>
                      <a:ext cx="1080000" cy="642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6BE" w:rsidRPr="00DA305F" w:rsidRDefault="003956BE" w:rsidP="00C11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DA305F" w:rsidRDefault="00C11714" w:rsidP="00C11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3956BE" w:rsidRPr="00DA305F" w:rsidRDefault="003956BE" w:rsidP="00C11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3956BE" w:rsidRPr="00DA305F" w:rsidRDefault="003956BE" w:rsidP="00C11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383F69" w:rsidRDefault="00CF1952" w:rsidP="00383F69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32232526"/>
      <w:r>
        <w:rPr>
          <w:rFonts w:ascii="Times New Roman" w:hAnsi="Times New Roman"/>
          <w:b/>
          <w:color w:val="auto"/>
          <w:sz w:val="24"/>
          <w:szCs w:val="24"/>
        </w:rPr>
        <w:t xml:space="preserve">5.3.4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Simbol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akreditacije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za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organe sertifikacije</w:t>
      </w:r>
      <w:bookmarkEnd w:id="16"/>
      <w:r>
        <w:rPr>
          <w:rFonts w:ascii="Times New Roman" w:hAnsi="Times New Roman"/>
          <w:b/>
          <w:color w:val="auto"/>
          <w:sz w:val="24"/>
          <w:szCs w:val="24"/>
        </w:rPr>
        <w:t xml:space="preserve">          </w:t>
      </w:r>
    </w:p>
    <w:p w:rsidR="00C11714" w:rsidRPr="00DA305F" w:rsidRDefault="00C11714" w:rsidP="00C11714">
      <w:pPr>
        <w:tabs>
          <w:tab w:val="num" w:pos="2520"/>
        </w:tabs>
        <w:spacing w:after="0" w:line="240" w:lineRule="auto"/>
        <w:ind w:left="60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:rsidR="00981CA9" w:rsidRPr="00DA305F" w:rsidRDefault="003956BE" w:rsidP="00C11714">
      <w:pPr>
        <w:tabs>
          <w:tab w:val="num" w:pos="2520"/>
        </w:tabs>
        <w:spacing w:after="0" w:line="240" w:lineRule="auto"/>
        <w:ind w:left="6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78720" behindDoc="0" locked="0" layoutInCell="1" allowOverlap="1" wp14:anchorId="17B586AC" wp14:editId="29FC2E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000" cy="640000"/>
            <wp:effectExtent l="0" t="0" r="635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714" w:rsidRPr="00DA305F" w:rsidRDefault="00C11714" w:rsidP="00C11714">
      <w:pPr>
        <w:tabs>
          <w:tab w:val="num" w:pos="2520"/>
        </w:tabs>
        <w:spacing w:after="0" w:line="240" w:lineRule="auto"/>
        <w:ind w:left="60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:rsidR="0083363A" w:rsidRPr="00DA305F" w:rsidRDefault="0083363A" w:rsidP="00FA07C9">
      <w:pPr>
        <w:pStyle w:val="Heading2"/>
        <w:rPr>
          <w:rFonts w:ascii="Times New Roman" w:eastAsia="Batang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956BE" w:rsidRPr="00DA305F" w:rsidRDefault="003956BE" w:rsidP="003956BE">
      <w:pPr>
        <w:rPr>
          <w:lang w:val="en-US"/>
        </w:rPr>
      </w:pPr>
    </w:p>
    <w:p w:rsidR="003956BE" w:rsidRPr="006327CB" w:rsidRDefault="00CF1952" w:rsidP="006327CB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32232527"/>
      <w:r>
        <w:rPr>
          <w:rStyle w:val="Heading2Char"/>
          <w:rFonts w:ascii="Times New Roman" w:hAnsi="Times New Roman"/>
          <w:b/>
          <w:color w:val="auto"/>
          <w:sz w:val="24"/>
          <w:szCs w:val="24"/>
        </w:rPr>
        <w:t xml:space="preserve">5.3.5 </w:t>
      </w:r>
      <w:r w:rsidR="0092127F">
        <w:rPr>
          <w:rStyle w:val="Heading2Char"/>
          <w:rFonts w:ascii="Times New Roman" w:hAnsi="Times New Roman"/>
          <w:b/>
          <w:color w:val="auto"/>
          <w:sz w:val="24"/>
          <w:szCs w:val="24"/>
        </w:rPr>
        <w:t>Simbol</w:t>
      </w:r>
      <w:r>
        <w:rPr>
          <w:rStyle w:val="Heading2Char"/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Style w:val="Heading2Char"/>
          <w:rFonts w:ascii="Times New Roman" w:hAnsi="Times New Roman"/>
          <w:b/>
          <w:color w:val="auto"/>
          <w:sz w:val="24"/>
          <w:szCs w:val="24"/>
        </w:rPr>
        <w:t>akreditacije</w:t>
      </w:r>
      <w:r>
        <w:rPr>
          <w:rStyle w:val="Heading2Char"/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Style w:val="Heading2Char"/>
          <w:rFonts w:ascii="Times New Roman" w:hAnsi="Times New Roman"/>
          <w:b/>
          <w:color w:val="auto"/>
          <w:sz w:val="24"/>
          <w:szCs w:val="24"/>
        </w:rPr>
        <w:t>za</w:t>
      </w:r>
      <w:r>
        <w:rPr>
          <w:rStyle w:val="Heading2Char"/>
          <w:rFonts w:ascii="Times New Roman" w:hAnsi="Times New Roman"/>
          <w:b/>
          <w:color w:val="auto"/>
          <w:sz w:val="24"/>
          <w:szCs w:val="24"/>
        </w:rPr>
        <w:t xml:space="preserve"> OOU sa više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a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kreditacija</w:t>
      </w:r>
      <w:bookmarkEnd w:id="17"/>
      <w:r>
        <w:rPr>
          <w:rFonts w:ascii="Times New Roman" w:hAnsi="Times New Roman"/>
          <w:b/>
          <w:color w:val="auto"/>
          <w:sz w:val="24"/>
          <w:szCs w:val="24"/>
        </w:rPr>
        <w:t xml:space="preserve">          </w:t>
      </w:r>
    </w:p>
    <w:p w:rsidR="003956BE" w:rsidRPr="00DA305F" w:rsidRDefault="003956BE" w:rsidP="003956BE">
      <w:pPr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  <w:lang w:val="en-US"/>
        </w:rPr>
      </w:pPr>
    </w:p>
    <w:p w:rsidR="003956BE" w:rsidRPr="00DA305F" w:rsidRDefault="0092127F" w:rsidP="003956BE">
      <w:pPr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slučaju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OOU </w:t>
      </w:r>
      <w:r>
        <w:rPr>
          <w:rFonts w:ascii="Times New Roman" w:hAnsi="Times New Roman"/>
          <w:color w:val="000000" w:themeColor="text1"/>
          <w:sz w:val="24"/>
          <w:szCs w:val="24"/>
        </w:rPr>
        <w:t>ima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više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jedne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sheme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uklјučuje</w:t>
      </w:r>
      <w:proofErr w:type="spellEnd"/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sve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informacije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izražene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stavovima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3.3.1 - 3.3.4, </w:t>
      </w:r>
      <w:r>
        <w:rPr>
          <w:rFonts w:ascii="Times New Roman" w:hAnsi="Times New Roman"/>
          <w:color w:val="000000" w:themeColor="text1"/>
          <w:sz w:val="24"/>
          <w:szCs w:val="24"/>
        </w:rPr>
        <w:t>npr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. OOU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shodno </w:t>
      </w:r>
      <w:r>
        <w:rPr>
          <w:rFonts w:ascii="Times New Roman" w:hAnsi="Times New Roman"/>
          <w:color w:val="000000" w:themeColor="text1"/>
          <w:sz w:val="24"/>
          <w:szCs w:val="24"/>
        </w:rPr>
        <w:t>EN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ISO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IEC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17025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testiranje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shodno </w:t>
      </w:r>
      <w:r>
        <w:rPr>
          <w:rFonts w:ascii="Times New Roman" w:hAnsi="Times New Roman"/>
          <w:color w:val="000000" w:themeColor="text1"/>
          <w:sz w:val="24"/>
          <w:szCs w:val="24"/>
        </w:rPr>
        <w:t>EN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ISO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IEC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17020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inspekciju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izgleda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sledeći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način</w:t>
      </w:r>
      <w:r w:rsidR="003956B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956BE" w:rsidRPr="00DA305F" w:rsidRDefault="003956BE" w:rsidP="003956BE">
      <w:pPr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  <w:lang w:val="en-US"/>
        </w:rPr>
      </w:pPr>
    </w:p>
    <w:p w:rsidR="003956BE" w:rsidRPr="00DA305F" w:rsidRDefault="003956BE" w:rsidP="003956BE">
      <w:pPr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AA12E03" wp14:editId="246F02DB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1080000" cy="643491"/>
            <wp:effectExtent l="0" t="0" r="635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45" t="45296" r="25646" b="30479"/>
                    <a:stretch/>
                  </pic:blipFill>
                  <pic:spPr bwMode="auto">
                    <a:xfrm>
                      <a:off x="0" y="0"/>
                      <a:ext cx="1080000" cy="643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6BE" w:rsidRPr="00DA305F" w:rsidRDefault="003956BE" w:rsidP="003956B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3956BE" w:rsidRPr="00DA305F" w:rsidRDefault="003956BE" w:rsidP="00FA07C9">
      <w:pPr>
        <w:pStyle w:val="Heading2"/>
        <w:rPr>
          <w:rFonts w:ascii="Times New Roman" w:eastAsia="Batang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956BE" w:rsidRPr="00DA305F" w:rsidRDefault="003956BE" w:rsidP="003956BE">
      <w:pPr>
        <w:rPr>
          <w:lang w:val="en-US"/>
        </w:rPr>
      </w:pPr>
    </w:p>
    <w:p w:rsidR="00C11714" w:rsidRPr="00CF2190" w:rsidRDefault="005572F5" w:rsidP="00CF2190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32232528"/>
      <w:r>
        <w:rPr>
          <w:rFonts w:ascii="Times New Roman" w:hAnsi="Times New Roman"/>
          <w:b/>
          <w:color w:val="auto"/>
          <w:sz w:val="24"/>
          <w:szCs w:val="24"/>
        </w:rPr>
        <w:t xml:space="preserve">5.4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Upotreba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simbola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akreditacije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strane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OOU</w:t>
      </w:r>
      <w:bookmarkEnd w:id="18"/>
    </w:p>
    <w:p w:rsidR="0078185D" w:rsidRPr="00DA305F" w:rsidRDefault="0078185D" w:rsidP="00C11714">
      <w:pPr>
        <w:tabs>
          <w:tab w:val="left" w:pos="360"/>
        </w:tabs>
        <w:spacing w:after="0" w:line="240" w:lineRule="auto"/>
        <w:jc w:val="both"/>
        <w:rPr>
          <w:rFonts w:ascii="Times New Roman" w:eastAsia="Batang" w:hAnsi="Times New Roman"/>
          <w:b/>
          <w:color w:val="000000" w:themeColor="text1"/>
          <w:sz w:val="24"/>
          <w:szCs w:val="24"/>
          <w:lang w:val="en-US"/>
        </w:rPr>
      </w:pPr>
    </w:p>
    <w:p w:rsidR="00C11714" w:rsidRPr="00DA305F" w:rsidRDefault="0092127F" w:rsidP="00C1171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šalјe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akreditacije svakoj akreditiranoj OOU u elektronskom obliku. </w:t>
      </w:r>
    </w:p>
    <w:p w:rsidR="00C11714" w:rsidRPr="00DA305F" w:rsidRDefault="00C11714" w:rsidP="00C1171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DA305F" w:rsidRDefault="0092127F" w:rsidP="00C1171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koristi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C11714" w:rsidRPr="00DA305F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strane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e OOU-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je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i dalje </w:t>
      </w:r>
      <w:r>
        <w:rPr>
          <w:rFonts w:ascii="Times New Roman" w:hAnsi="Times New Roman"/>
          <w:color w:val="000000" w:themeColor="text1"/>
          <w:sz w:val="24"/>
          <w:szCs w:val="24"/>
        </w:rPr>
        <w:t>važeća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11714" w:rsidRPr="00DA305F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samo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delokruge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OOU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a.</w:t>
      </w:r>
    </w:p>
    <w:p w:rsidR="00C11714" w:rsidRPr="00DA305F" w:rsidRDefault="00C11714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Default="0092127F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mora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biti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postavlјen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vrhu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prve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stranice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desne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strane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svakoj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stranici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izveštaja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potvrde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. Na </w:t>
      </w:r>
      <w:r>
        <w:rPr>
          <w:rFonts w:ascii="Times New Roman" w:hAnsi="Times New Roman"/>
          <w:color w:val="000000" w:themeColor="text1"/>
          <w:sz w:val="24"/>
          <w:szCs w:val="24"/>
        </w:rPr>
        <w:t>promotivnim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materijalima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mora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biti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postavlјen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jednom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svakom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materijalu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navodi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referenca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93B72" w:rsidRPr="000B0C0A" w:rsidRDefault="00B93B72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92127F" w:rsidP="00C11714">
      <w:pPr>
        <w:tabs>
          <w:tab w:val="num" w:pos="142"/>
        </w:tabs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mora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biti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postavlјen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veličini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formatu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bojama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navedenim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ovom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dokumentu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izveštajima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pismima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prate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izveštaje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potvrde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može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biti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u </w:t>
      </w:r>
      <w:r>
        <w:rPr>
          <w:rFonts w:ascii="Times New Roman" w:hAnsi="Times New Roman"/>
          <w:color w:val="000000" w:themeColor="text1"/>
          <w:sz w:val="24"/>
          <w:szCs w:val="24"/>
        </w:rPr>
        <w:t>crno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bel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oj boji. </w:t>
      </w:r>
    </w:p>
    <w:p w:rsidR="0083363A" w:rsidRPr="000B0C0A" w:rsidRDefault="0083363A" w:rsidP="00C11714">
      <w:pPr>
        <w:tabs>
          <w:tab w:val="num" w:pos="142"/>
        </w:tabs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92127F" w:rsidP="00C11714">
      <w:pPr>
        <w:tabs>
          <w:tab w:val="left" w:pos="142"/>
        </w:tabs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može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biti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veći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logotipa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akreditirane OOU. </w:t>
      </w:r>
    </w:p>
    <w:p w:rsidR="00C11714" w:rsidRPr="000B0C0A" w:rsidRDefault="00C11714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92127F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ne može se koristiti od:</w:t>
      </w:r>
    </w:p>
    <w:p w:rsidR="00C11714" w:rsidRPr="000B0C0A" w:rsidRDefault="00B93B72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kandidata za akreditaciju; </w:t>
      </w:r>
    </w:p>
    <w:p w:rsidR="00C11714" w:rsidRPr="000B0C0A" w:rsidRDefault="00B93B72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OOU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kojima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istekao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sertifikat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akreditaciji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11714" w:rsidRPr="000B0C0A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podizvođači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akreditovanih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OOU-</w:t>
      </w:r>
      <w:r>
        <w:rPr>
          <w:rFonts w:ascii="Times New Roman" w:hAnsi="Times New Roman"/>
          <w:color w:val="000000" w:themeColor="text1"/>
          <w:sz w:val="24"/>
          <w:szCs w:val="24"/>
        </w:rPr>
        <w:t>ova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;  </w:t>
      </w:r>
    </w:p>
    <w:p w:rsidR="00C11714" w:rsidRPr="000B0C0A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klijenti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akreditovanih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OOU-</w:t>
      </w:r>
      <w:r>
        <w:rPr>
          <w:rFonts w:ascii="Times New Roman" w:hAnsi="Times New Roman"/>
          <w:color w:val="000000" w:themeColor="text1"/>
          <w:sz w:val="24"/>
          <w:szCs w:val="24"/>
        </w:rPr>
        <w:t>ova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F7562F" w:rsidRPr="000B0C0A" w:rsidRDefault="00B93B72" w:rsidP="00F7562F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OOU-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ov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tokom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perioda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suspenzije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akreditacije</w:t>
      </w:r>
    </w:p>
    <w:p w:rsidR="00114642" w:rsidRPr="000B0C0A" w:rsidRDefault="00114642" w:rsidP="00F756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F7562F" w:rsidRPr="000B0C0A" w:rsidRDefault="0092127F" w:rsidP="00F756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F756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F756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F7562F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F7562F">
        <w:rPr>
          <w:rFonts w:ascii="Times New Roman" w:hAnsi="Times New Roman"/>
          <w:color w:val="000000" w:themeColor="text1"/>
          <w:sz w:val="24"/>
          <w:szCs w:val="24"/>
        </w:rPr>
        <w:t xml:space="preserve"> ne može se koristiti za:</w:t>
      </w:r>
    </w:p>
    <w:p w:rsidR="00F7562F" w:rsidRPr="000B0C0A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proizvod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predmet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/>
          <w:color w:val="000000" w:themeColor="text1"/>
          <w:sz w:val="24"/>
          <w:szCs w:val="24"/>
        </w:rPr>
        <w:t>koj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i su </w:t>
      </w:r>
      <w:r>
        <w:rPr>
          <w:rFonts w:ascii="Times New Roman" w:hAnsi="Times New Roman"/>
          <w:color w:val="000000" w:themeColor="text1"/>
          <w:sz w:val="24"/>
          <w:szCs w:val="24"/>
        </w:rPr>
        <w:t>testira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ni,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kalibrira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ni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sertifik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ovani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pregledani od strane nekog stranog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g </w:t>
      </w:r>
      <w:r>
        <w:rPr>
          <w:rFonts w:ascii="Times New Roman" w:hAnsi="Times New Roman"/>
          <w:color w:val="000000" w:themeColor="text1"/>
          <w:sz w:val="24"/>
          <w:szCs w:val="24"/>
        </w:rPr>
        <w:t>tel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a;</w:t>
      </w:r>
    </w:p>
    <w:p w:rsidR="00C11714" w:rsidRPr="000B0C0A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pakovanje</w:t>
      </w:r>
      <w:r w:rsidR="00F7562F">
        <w:rPr>
          <w:rFonts w:ascii="Times New Roman" w:hAnsi="Times New Roman"/>
          <w:color w:val="000000" w:themeColor="text1"/>
          <w:sz w:val="24"/>
          <w:szCs w:val="24"/>
        </w:rPr>
        <w:t xml:space="preserve">;  </w:t>
      </w:r>
    </w:p>
    <w:p w:rsidR="00C11714" w:rsidRPr="000B0C0A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vizitkarta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oblja akreditirane OOU; </w:t>
      </w:r>
    </w:p>
    <w:p w:rsidR="00C11714" w:rsidRPr="000B0C0A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promotivni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materijali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promovišu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druge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nisu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11714" w:rsidRPr="000B0C0A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izveštaji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sertifikati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sadrže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rezultate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testova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sertifikacija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inspekcija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nisu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obuhvaćene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delokrugom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C11714" w:rsidRPr="000B0C0A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izveštaji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sertifikati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sadrže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rezultate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ispitivanja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sertifikaciju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inspekciju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akreditacioni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status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suspendovan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za trajanje suspenzije;  </w:t>
      </w:r>
    </w:p>
    <w:p w:rsidR="00C11714" w:rsidRPr="000B0C0A" w:rsidRDefault="0092127F" w:rsidP="00C11714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izveštaje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sertifikate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sadrže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rezultate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testiranja,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e, </w:t>
      </w:r>
      <w:r>
        <w:rPr>
          <w:rFonts w:ascii="Times New Roman" w:hAnsi="Times New Roman"/>
          <w:color w:val="000000" w:themeColor="text1"/>
          <w:sz w:val="24"/>
          <w:szCs w:val="24"/>
        </w:rPr>
        <w:t>sertifikacij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inspekcij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oduzet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status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e.</w:t>
      </w:r>
    </w:p>
    <w:p w:rsidR="00C11714" w:rsidRPr="000B0C0A" w:rsidRDefault="00C11714" w:rsidP="00C1171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92127F" w:rsidP="0072636C">
      <w:pPr>
        <w:spacing w:after="0" w:line="240" w:lineRule="auto"/>
        <w:jc w:val="both"/>
        <w:rPr>
          <w:rStyle w:val="hps"/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Kada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OOU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obavlјa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djelatnost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izvan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delokruga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rezultati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takve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moraju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izneti na posebni izveštaj,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nos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1714">
        <w:rPr>
          <w:rStyle w:val="hps"/>
          <w:rFonts w:ascii="Times New Roman" w:hAnsi="Times New Roman"/>
          <w:color w:val="000000" w:themeColor="text1"/>
          <w:sz w:val="24"/>
          <w:szCs w:val="24"/>
        </w:rPr>
        <w:t xml:space="preserve">biti </w:t>
      </w:r>
      <w:r>
        <w:rPr>
          <w:rStyle w:val="hps"/>
          <w:rFonts w:ascii="Times New Roman" w:hAnsi="Times New Roman"/>
          <w:color w:val="000000" w:themeColor="text1"/>
          <w:sz w:val="24"/>
          <w:szCs w:val="24"/>
        </w:rPr>
        <w:t>obeležen</w:t>
      </w:r>
      <w:r w:rsidR="00C11714">
        <w:rPr>
          <w:rStyle w:val="shorttex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1714">
        <w:rPr>
          <w:rStyle w:val="hps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000000" w:themeColor="text1"/>
          <w:sz w:val="24"/>
          <w:szCs w:val="24"/>
        </w:rPr>
        <w:t>zvezdicom</w:t>
      </w:r>
      <w:r w:rsidR="00C11714">
        <w:rPr>
          <w:rStyle w:val="hps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000000" w:themeColor="text1"/>
          <w:sz w:val="24"/>
          <w:szCs w:val="24"/>
        </w:rPr>
        <w:t>i</w:t>
      </w:r>
      <w:r w:rsidR="00C11714">
        <w:rPr>
          <w:rStyle w:val="hps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000000" w:themeColor="text1"/>
          <w:sz w:val="24"/>
          <w:szCs w:val="24"/>
        </w:rPr>
        <w:t>onda</w:t>
      </w:r>
      <w:r w:rsidR="00C11714">
        <w:rPr>
          <w:rStyle w:val="shorttext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000000" w:themeColor="text1"/>
          <w:sz w:val="24"/>
          <w:szCs w:val="24"/>
        </w:rPr>
        <w:t>razjasniti</w:t>
      </w:r>
      <w:r w:rsidR="00C11714">
        <w:rPr>
          <w:rStyle w:val="shorttext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000000" w:themeColor="text1"/>
          <w:sz w:val="24"/>
          <w:szCs w:val="24"/>
        </w:rPr>
        <w:t>da</w:t>
      </w:r>
      <w:r w:rsidR="00C11714">
        <w:rPr>
          <w:rStyle w:val="hps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1714">
        <w:rPr>
          <w:rStyle w:val="shorttext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000000" w:themeColor="text1"/>
          <w:sz w:val="24"/>
          <w:szCs w:val="24"/>
        </w:rPr>
        <w:t>metoda</w:t>
      </w:r>
      <w:r w:rsidR="00C11714">
        <w:rPr>
          <w:rStyle w:val="hps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000000" w:themeColor="text1"/>
          <w:sz w:val="24"/>
          <w:szCs w:val="24"/>
        </w:rPr>
        <w:t>nije</w:t>
      </w:r>
      <w:r w:rsidR="00C11714">
        <w:rPr>
          <w:rStyle w:val="shorttext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000000" w:themeColor="text1"/>
          <w:sz w:val="24"/>
          <w:szCs w:val="24"/>
        </w:rPr>
        <w:t>akreditovan</w:t>
      </w:r>
      <w:r w:rsidR="00C11714">
        <w:rPr>
          <w:rStyle w:val="hps"/>
          <w:rFonts w:ascii="Times New Roman" w:hAnsi="Times New Roman"/>
          <w:color w:val="000000" w:themeColor="text1"/>
          <w:sz w:val="24"/>
          <w:szCs w:val="24"/>
        </w:rPr>
        <w:t>a.</w:t>
      </w:r>
    </w:p>
    <w:p w:rsidR="00C11714" w:rsidRPr="000B0C0A" w:rsidRDefault="00C11714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92127F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Rezultati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testova /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potvrda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inspekcija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izdatih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strane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podizvođača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nisu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drug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og organa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smeju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biti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uklјučeni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tekst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izveštaja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potvrd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/>
          <w:color w:val="000000" w:themeColor="text1"/>
          <w:sz w:val="24"/>
          <w:szCs w:val="24"/>
        </w:rPr>
        <w:t>izdatih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strane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1714">
        <w:rPr>
          <w:rFonts w:ascii="Times New Roman" w:hAnsi="Times New Roman"/>
          <w:color w:val="000000" w:themeColor="text1"/>
          <w:sz w:val="24"/>
          <w:szCs w:val="24"/>
        </w:rPr>
        <w:t>podugovorene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akreditirane </w:t>
      </w:r>
      <w:r>
        <w:rPr>
          <w:rFonts w:ascii="Times New Roman" w:hAnsi="Times New Roman"/>
          <w:color w:val="000000" w:themeColor="text1"/>
          <w:sz w:val="24"/>
          <w:szCs w:val="24"/>
        </w:rPr>
        <w:t>laboratorije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3363A" w:rsidRPr="000B0C0A" w:rsidRDefault="0083363A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92127F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postavljen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izveštaju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testiranju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potvrdi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sertifikaciji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inspekciji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znači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prihvata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odgovornost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tačnost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rezultata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testa,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pregleda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odluka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sertifikaciji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obuhvaćene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akreditacijom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363A" w:rsidRPr="000B0C0A" w:rsidRDefault="0083363A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83363A" w:rsidRPr="000B0C0A" w:rsidRDefault="0092127F" w:rsidP="0083363A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</w:rPr>
      </w:pPr>
      <w:r>
        <w:rPr>
          <w:rStyle w:val="hps"/>
          <w:rFonts w:ascii="Times New Roman" w:hAnsi="Times New Roman"/>
          <w:sz w:val="24"/>
        </w:rPr>
        <w:t>DAK</w:t>
      </w:r>
      <w:r w:rsidR="0083363A">
        <w:rPr>
          <w:rStyle w:val="hps"/>
          <w:rFonts w:ascii="Times New Roman" w:hAnsi="Times New Roman"/>
          <w:sz w:val="24"/>
        </w:rPr>
        <w:t xml:space="preserve"> traži od </w:t>
      </w:r>
      <w:r>
        <w:rPr>
          <w:rStyle w:val="hps"/>
          <w:rFonts w:ascii="Times New Roman" w:hAnsi="Times New Roman"/>
          <w:sz w:val="24"/>
        </w:rPr>
        <w:t>akreditovan</w:t>
      </w:r>
      <w:r w:rsidR="0083363A">
        <w:rPr>
          <w:rStyle w:val="hps"/>
          <w:rFonts w:ascii="Times New Roman" w:hAnsi="Times New Roman"/>
          <w:sz w:val="24"/>
        </w:rPr>
        <w:t xml:space="preserve">ih OOU-a i nadgleda ih </w:t>
      </w:r>
      <w:r>
        <w:rPr>
          <w:rStyle w:val="hps"/>
          <w:rFonts w:ascii="Times New Roman" w:hAnsi="Times New Roman"/>
          <w:sz w:val="24"/>
        </w:rPr>
        <w:t>tokom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procesa</w:t>
      </w:r>
      <w:r w:rsidR="0083363A">
        <w:rPr>
          <w:rStyle w:val="hps"/>
          <w:rFonts w:ascii="Times New Roman" w:hAnsi="Times New Roman"/>
          <w:sz w:val="24"/>
        </w:rPr>
        <w:t xml:space="preserve"> posmatranja da u </w:t>
      </w:r>
    </w:p>
    <w:p w:rsidR="0083363A" w:rsidRPr="000B0C0A" w:rsidRDefault="0092127F" w:rsidP="0083363A">
      <w:pPr>
        <w:pStyle w:val="ListParagraph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Style w:val="hps"/>
          <w:rFonts w:ascii="Times New Roman" w:hAnsi="Times New Roman" w:cs="Times New Roman"/>
          <w:sz w:val="24"/>
        </w:rPr>
      </w:pPr>
      <w:r>
        <w:rPr>
          <w:rStyle w:val="hps"/>
          <w:rFonts w:ascii="Times New Roman" w:hAnsi="Times New Roman"/>
          <w:sz w:val="24"/>
        </w:rPr>
        <w:t>potpunosti</w:t>
      </w:r>
      <w:r w:rsidR="0083363A">
        <w:rPr>
          <w:rStyle w:val="hps"/>
          <w:rFonts w:ascii="Times New Roman" w:hAnsi="Times New Roman"/>
          <w:sz w:val="24"/>
        </w:rPr>
        <w:t xml:space="preserve"> deluju </w:t>
      </w:r>
      <w:r>
        <w:rPr>
          <w:rStyle w:val="hps"/>
          <w:rFonts w:ascii="Times New Roman" w:hAnsi="Times New Roman"/>
          <w:sz w:val="24"/>
        </w:rPr>
        <w:t>skladu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sa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zahtevima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DAK</w:t>
      </w:r>
      <w:r w:rsidR="0083363A">
        <w:rPr>
          <w:rStyle w:val="hps"/>
          <w:rFonts w:ascii="Times New Roman" w:hAnsi="Times New Roman"/>
          <w:sz w:val="24"/>
        </w:rPr>
        <w:t>-</w:t>
      </w:r>
      <w:r>
        <w:rPr>
          <w:rStyle w:val="hps"/>
          <w:rFonts w:ascii="Times New Roman" w:hAnsi="Times New Roman"/>
          <w:sz w:val="24"/>
        </w:rPr>
        <w:t>a</w:t>
      </w:r>
      <w:r w:rsidR="0083363A">
        <w:rPr>
          <w:rStyle w:val="hps"/>
          <w:rFonts w:ascii="Times New Roman" w:hAnsi="Times New Roman"/>
          <w:sz w:val="24"/>
        </w:rPr>
        <w:t xml:space="preserve"> dok tvrde </w:t>
      </w:r>
      <w:proofErr w:type="spellStart"/>
      <w:r>
        <w:rPr>
          <w:rStyle w:val="hps"/>
          <w:rFonts w:ascii="Times New Roman" w:hAnsi="Times New Roman"/>
          <w:sz w:val="24"/>
        </w:rPr>
        <w:t>akreditaci</w:t>
      </w:r>
      <w:r w:rsidR="0083363A">
        <w:rPr>
          <w:rStyle w:val="hps"/>
          <w:rFonts w:ascii="Times New Roman" w:hAnsi="Times New Roman"/>
          <w:sz w:val="24"/>
        </w:rPr>
        <w:t>oni</w:t>
      </w:r>
      <w:proofErr w:type="spellEnd"/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statusa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kada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se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govori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o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akreditaciji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u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medijima</w:t>
      </w:r>
      <w:r w:rsidR="0083363A">
        <w:rPr>
          <w:rStyle w:val="hps"/>
          <w:rFonts w:ascii="Times New Roman" w:hAnsi="Times New Roman"/>
          <w:sz w:val="24"/>
        </w:rPr>
        <w:t xml:space="preserve"> komunikacije,</w:t>
      </w:r>
    </w:p>
    <w:p w:rsidR="0083363A" w:rsidRPr="000B0C0A" w:rsidRDefault="0092127F" w:rsidP="0083363A">
      <w:pPr>
        <w:pStyle w:val="ListParagraph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Style w:val="hps"/>
          <w:rFonts w:ascii="Times New Roman" w:hAnsi="Times New Roman" w:cs="Times New Roman"/>
          <w:sz w:val="24"/>
        </w:rPr>
      </w:pPr>
      <w:r>
        <w:rPr>
          <w:rStyle w:val="hps"/>
          <w:rFonts w:ascii="Times New Roman" w:hAnsi="Times New Roman"/>
          <w:sz w:val="24"/>
        </w:rPr>
        <w:t>ne</w:t>
      </w:r>
      <w:r w:rsidR="0083363A">
        <w:rPr>
          <w:rStyle w:val="hps"/>
          <w:rFonts w:ascii="Times New Roman" w:hAnsi="Times New Roman"/>
          <w:sz w:val="24"/>
        </w:rPr>
        <w:t xml:space="preserve"> davati </w:t>
      </w:r>
      <w:proofErr w:type="spellStart"/>
      <w:r w:rsidR="0083363A">
        <w:rPr>
          <w:rStyle w:val="hps"/>
          <w:rFonts w:ascii="Times New Roman" w:hAnsi="Times New Roman"/>
          <w:sz w:val="24"/>
        </w:rPr>
        <w:t>zabludne</w:t>
      </w:r>
      <w:proofErr w:type="spellEnd"/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ili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neovlašćen</w:t>
      </w:r>
      <w:r w:rsidR="0083363A">
        <w:rPr>
          <w:rStyle w:val="hps"/>
          <w:rFonts w:ascii="Times New Roman" w:hAnsi="Times New Roman"/>
          <w:sz w:val="24"/>
        </w:rPr>
        <w:t xml:space="preserve">e </w:t>
      </w:r>
      <w:r>
        <w:rPr>
          <w:rStyle w:val="hps"/>
          <w:rFonts w:ascii="Times New Roman" w:hAnsi="Times New Roman"/>
          <w:sz w:val="24"/>
        </w:rPr>
        <w:t>izjav</w:t>
      </w:r>
      <w:r w:rsidR="0083363A">
        <w:rPr>
          <w:rStyle w:val="hps"/>
          <w:rFonts w:ascii="Times New Roman" w:hAnsi="Times New Roman"/>
          <w:sz w:val="24"/>
        </w:rPr>
        <w:t xml:space="preserve">e </w:t>
      </w:r>
      <w:r>
        <w:rPr>
          <w:rStyle w:val="hps"/>
          <w:rFonts w:ascii="Times New Roman" w:hAnsi="Times New Roman"/>
          <w:sz w:val="24"/>
        </w:rPr>
        <w:t>u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vezi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s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akreditacijom</w:t>
      </w:r>
      <w:r w:rsidR="0083363A">
        <w:rPr>
          <w:rStyle w:val="hps"/>
          <w:rFonts w:ascii="Times New Roman" w:hAnsi="Times New Roman"/>
          <w:sz w:val="24"/>
        </w:rPr>
        <w:t>,</w:t>
      </w:r>
    </w:p>
    <w:p w:rsidR="0083363A" w:rsidRPr="000B0C0A" w:rsidRDefault="0092127F" w:rsidP="0083363A">
      <w:pPr>
        <w:pStyle w:val="ListParagraph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Style w:val="hps"/>
          <w:rFonts w:ascii="Times New Roman" w:hAnsi="Times New Roman" w:cs="Times New Roman"/>
          <w:sz w:val="24"/>
        </w:rPr>
      </w:pPr>
      <w:r>
        <w:rPr>
          <w:rStyle w:val="hps"/>
          <w:rFonts w:ascii="Times New Roman" w:hAnsi="Times New Roman"/>
          <w:sz w:val="24"/>
        </w:rPr>
        <w:t>ne</w:t>
      </w:r>
      <w:r w:rsidR="0083363A">
        <w:rPr>
          <w:rStyle w:val="hps"/>
          <w:rFonts w:ascii="Times New Roman" w:hAnsi="Times New Roman"/>
          <w:sz w:val="24"/>
        </w:rPr>
        <w:t xml:space="preserve"> pominjati </w:t>
      </w:r>
      <w:r>
        <w:rPr>
          <w:rStyle w:val="hps"/>
          <w:rFonts w:ascii="Times New Roman" w:hAnsi="Times New Roman"/>
          <w:sz w:val="24"/>
        </w:rPr>
        <w:t>akreditaciju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na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način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koji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podrazumeva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da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je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proizvod</w:t>
      </w:r>
      <w:r w:rsidR="0083363A">
        <w:rPr>
          <w:rStyle w:val="hps"/>
          <w:rFonts w:ascii="Times New Roman" w:hAnsi="Times New Roman"/>
          <w:sz w:val="24"/>
        </w:rPr>
        <w:t xml:space="preserve">, </w:t>
      </w:r>
      <w:r>
        <w:rPr>
          <w:rStyle w:val="hps"/>
          <w:rFonts w:ascii="Times New Roman" w:hAnsi="Times New Roman"/>
          <w:sz w:val="24"/>
        </w:rPr>
        <w:t>proces</w:t>
      </w:r>
      <w:r w:rsidR="0083363A">
        <w:rPr>
          <w:rStyle w:val="hps"/>
          <w:rFonts w:ascii="Times New Roman" w:hAnsi="Times New Roman"/>
          <w:sz w:val="24"/>
        </w:rPr>
        <w:t xml:space="preserve">, </w:t>
      </w:r>
      <w:r>
        <w:rPr>
          <w:rStyle w:val="hps"/>
          <w:rFonts w:ascii="Times New Roman" w:hAnsi="Times New Roman"/>
          <w:sz w:val="24"/>
        </w:rPr>
        <w:t>usluga</w:t>
      </w:r>
      <w:r w:rsidR="0083363A">
        <w:rPr>
          <w:rStyle w:val="hps"/>
          <w:rFonts w:ascii="Times New Roman" w:hAnsi="Times New Roman"/>
          <w:sz w:val="24"/>
        </w:rPr>
        <w:t xml:space="preserve">, </w:t>
      </w:r>
      <w:r>
        <w:rPr>
          <w:rStyle w:val="hps"/>
          <w:rFonts w:ascii="Times New Roman" w:hAnsi="Times New Roman"/>
          <w:sz w:val="24"/>
        </w:rPr>
        <w:t>menadžment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ili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osobe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odobrio</w:t>
      </w:r>
      <w:r w:rsidR="0083363A">
        <w:rPr>
          <w:rStyle w:val="hps"/>
          <w:rFonts w:ascii="Times New Roman" w:hAnsi="Times New Roman"/>
          <w:sz w:val="24"/>
        </w:rPr>
        <w:t xml:space="preserve"> </w:t>
      </w:r>
      <w:r>
        <w:rPr>
          <w:rStyle w:val="hps"/>
          <w:rFonts w:ascii="Times New Roman" w:hAnsi="Times New Roman"/>
          <w:sz w:val="24"/>
        </w:rPr>
        <w:t>DAK</w:t>
      </w:r>
      <w:r w:rsidR="0083363A">
        <w:rPr>
          <w:rStyle w:val="hps"/>
          <w:rFonts w:ascii="Times New Roman" w:hAnsi="Times New Roman"/>
          <w:sz w:val="24"/>
        </w:rPr>
        <w:t>.</w:t>
      </w:r>
    </w:p>
    <w:p w:rsidR="0083363A" w:rsidRPr="000B0C0A" w:rsidRDefault="0083363A" w:rsidP="0083363A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lang w:val="en-US"/>
        </w:rPr>
      </w:pPr>
    </w:p>
    <w:p w:rsidR="0083363A" w:rsidRPr="000B0C0A" w:rsidRDefault="0092127F" w:rsidP="008336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83363A">
        <w:rPr>
          <w:rFonts w:ascii="Times New Roman" w:hAnsi="Times New Roman"/>
          <w:sz w:val="24"/>
          <w:szCs w:val="24"/>
        </w:rPr>
        <w:t xml:space="preserve"> traži od </w:t>
      </w:r>
      <w:r>
        <w:rPr>
          <w:rFonts w:ascii="Times New Roman" w:hAnsi="Times New Roman"/>
          <w:sz w:val="24"/>
          <w:szCs w:val="24"/>
        </w:rPr>
        <w:t>akreditovan</w:t>
      </w:r>
      <w:r w:rsidR="0083363A">
        <w:rPr>
          <w:rFonts w:ascii="Times New Roman" w:hAnsi="Times New Roman"/>
          <w:sz w:val="24"/>
          <w:szCs w:val="24"/>
        </w:rPr>
        <w:t xml:space="preserve">ih OOU </w:t>
      </w:r>
    </w:p>
    <w:p w:rsidR="0083363A" w:rsidRPr="000B0C0A" w:rsidRDefault="0092127F" w:rsidP="0083363A">
      <w:pPr>
        <w:pStyle w:val="ListParagraph"/>
        <w:numPr>
          <w:ilvl w:val="0"/>
          <w:numId w:val="26"/>
        </w:numPr>
        <w:tabs>
          <w:tab w:val="left" w:pos="0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</w:t>
      </w:r>
      <w:r w:rsidR="00833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povlačenja</w:t>
      </w:r>
      <w:r w:rsidR="00833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83363A">
        <w:rPr>
          <w:rFonts w:ascii="Times New Roman" w:hAnsi="Times New Roman"/>
          <w:sz w:val="24"/>
          <w:szCs w:val="24"/>
        </w:rPr>
        <w:t xml:space="preserve"> da </w:t>
      </w:r>
      <w:r>
        <w:rPr>
          <w:rFonts w:ascii="Times New Roman" w:hAnsi="Times New Roman"/>
          <w:sz w:val="24"/>
          <w:szCs w:val="24"/>
        </w:rPr>
        <w:t>prekinu</w:t>
      </w:r>
      <w:r w:rsidR="0083363A">
        <w:rPr>
          <w:rFonts w:ascii="Times New Roman" w:hAnsi="Times New Roman"/>
          <w:sz w:val="24"/>
          <w:szCs w:val="24"/>
        </w:rPr>
        <w:t xml:space="preserve"> korišćenje simbola </w:t>
      </w:r>
      <w:r>
        <w:rPr>
          <w:rFonts w:ascii="Times New Roman" w:hAnsi="Times New Roman"/>
          <w:sz w:val="24"/>
          <w:szCs w:val="24"/>
        </w:rPr>
        <w:t>akreditacij</w:t>
      </w:r>
      <w:r w:rsidR="0083363A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ili</w:t>
      </w:r>
      <w:r w:rsidR="00833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upućivanja</w:t>
      </w:r>
      <w:bookmarkStart w:id="19" w:name="_GoBack"/>
      <w:bookmarkEnd w:id="19"/>
      <w:r w:rsidR="00833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833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83363A">
        <w:rPr>
          <w:rFonts w:ascii="Times New Roman" w:hAnsi="Times New Roman"/>
          <w:sz w:val="24"/>
          <w:szCs w:val="24"/>
        </w:rPr>
        <w:t>,</w:t>
      </w:r>
    </w:p>
    <w:p w:rsidR="0083363A" w:rsidRPr="000B0C0A" w:rsidRDefault="0083363A" w:rsidP="0083363A">
      <w:pPr>
        <w:pStyle w:val="ListParagraph"/>
        <w:numPr>
          <w:ilvl w:val="0"/>
          <w:numId w:val="26"/>
        </w:numPr>
        <w:tabs>
          <w:tab w:val="left" w:pos="0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</w:t>
      </w:r>
      <w:r w:rsidR="0092127F">
        <w:rPr>
          <w:rFonts w:ascii="Times New Roman" w:hAnsi="Times New Roman"/>
          <w:sz w:val="24"/>
          <w:szCs w:val="24"/>
        </w:rPr>
        <w:t>bez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nepotrebnog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odlaganja</w:t>
      </w:r>
      <w:r>
        <w:rPr>
          <w:rFonts w:ascii="Times New Roman" w:hAnsi="Times New Roman"/>
          <w:sz w:val="24"/>
          <w:szCs w:val="24"/>
        </w:rPr>
        <w:t xml:space="preserve"> obaveste </w:t>
      </w:r>
      <w:r w:rsidR="0092127F"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pogođene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klijente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obustavi</w:t>
      </w:r>
      <w:r>
        <w:rPr>
          <w:rFonts w:ascii="Times New Roman" w:hAnsi="Times New Roman"/>
          <w:sz w:val="24"/>
          <w:szCs w:val="24"/>
        </w:rPr>
        <w:t xml:space="preserve">, </w:t>
      </w:r>
      <w:r w:rsidR="0092127F">
        <w:rPr>
          <w:rFonts w:ascii="Times New Roman" w:hAnsi="Times New Roman"/>
          <w:sz w:val="24"/>
          <w:szCs w:val="24"/>
        </w:rPr>
        <w:t>smanjenju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ili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povlačenju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akreditacije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pratećim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7F">
        <w:rPr>
          <w:rFonts w:ascii="Times New Roman" w:hAnsi="Times New Roman"/>
          <w:sz w:val="24"/>
          <w:szCs w:val="24"/>
        </w:rPr>
        <w:t>posledicama</w:t>
      </w:r>
      <w:r>
        <w:rPr>
          <w:rFonts w:ascii="Times New Roman" w:hAnsi="Times New Roman"/>
          <w:sz w:val="24"/>
          <w:szCs w:val="24"/>
        </w:rPr>
        <w:t>.</w:t>
      </w:r>
    </w:p>
    <w:p w:rsidR="0083363A" w:rsidRPr="000B0C0A" w:rsidRDefault="0083363A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C11714" w:rsidP="00F43F4D">
      <w:pPr>
        <w:spacing w:after="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C11714" w:rsidRPr="00B362BC" w:rsidRDefault="005572F5" w:rsidP="00B362BC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425509662"/>
      <w:bookmarkStart w:id="21" w:name="_Toc32232529"/>
      <w:r>
        <w:rPr>
          <w:rFonts w:ascii="Times New Roman" w:hAnsi="Times New Roman"/>
          <w:b/>
          <w:color w:val="auto"/>
          <w:sz w:val="24"/>
          <w:szCs w:val="24"/>
        </w:rPr>
        <w:t xml:space="preserve">5.5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Upućivanje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na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akreditaciju</w:t>
      </w:r>
      <w:bookmarkEnd w:id="20"/>
      <w:bookmarkEnd w:id="21"/>
      <w:r>
        <w:rPr>
          <w:rFonts w:ascii="Times New Roman" w:hAnsi="Times New Roman"/>
          <w:b/>
          <w:color w:val="auto"/>
          <w:sz w:val="24"/>
          <w:szCs w:val="24"/>
        </w:rPr>
        <w:tab/>
      </w:r>
    </w:p>
    <w:p w:rsidR="00C11714" w:rsidRPr="000B0C0A" w:rsidRDefault="00C11714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92127F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referencu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akreditovani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93B72">
        <w:rPr>
          <w:rFonts w:ascii="Times New Roman" w:hAnsi="Times New Roman"/>
          <w:color w:val="000000" w:themeColor="text1"/>
          <w:sz w:val="24"/>
          <w:szCs w:val="24"/>
        </w:rPr>
        <w:t>OOu</w:t>
      </w:r>
      <w:proofErr w:type="spellEnd"/>
      <w:r w:rsidR="00B93B72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ovi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moraju </w:t>
      </w:r>
      <w:r>
        <w:rPr>
          <w:rFonts w:ascii="Times New Roman" w:hAnsi="Times New Roman"/>
          <w:color w:val="000000" w:themeColor="text1"/>
          <w:sz w:val="24"/>
          <w:szCs w:val="24"/>
        </w:rPr>
        <w:t>primenjivali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iste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uslove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kao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11714" w:rsidRPr="000B0C0A" w:rsidRDefault="00C11714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11714" w:rsidRPr="000B0C0A" w:rsidRDefault="0092127F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Akreditovan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e OOU-</w:t>
      </w:r>
      <w:r>
        <w:rPr>
          <w:rFonts w:ascii="Times New Roman" w:hAnsi="Times New Roman"/>
          <w:color w:val="000000" w:themeColor="text1"/>
          <w:sz w:val="24"/>
          <w:szCs w:val="24"/>
        </w:rPr>
        <w:t>ovi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mogu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koristiti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referencu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istom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dokumentu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11714" w:rsidRPr="000B0C0A" w:rsidRDefault="00C11714" w:rsidP="00C117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92127F" w:rsidP="00C11714">
      <w:pP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Akreditovani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OOU </w:t>
      </w:r>
      <w:r>
        <w:rPr>
          <w:rFonts w:ascii="Times New Roman" w:hAnsi="Times New Roman"/>
          <w:color w:val="000000" w:themeColor="text1"/>
          <w:sz w:val="24"/>
          <w:szCs w:val="24"/>
        </w:rPr>
        <w:t>mogu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pozivati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prema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izjavi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: „OOU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</w:t>
      </w:r>
      <w:r w:rsidR="00C117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od</w:t>
      </w:r>
      <w:r w:rsidR="00C117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="00C117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pod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brojem</w:t>
      </w:r>
      <w:r w:rsidR="00C117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...................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za</w:t>
      </w:r>
      <w:r w:rsidR="00C117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aktivnost</w:t>
      </w:r>
      <w:r w:rsidR="00C117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standard</w:t>
      </w:r>
      <w:r w:rsidR="00C117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…….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".</w:t>
      </w:r>
    </w:p>
    <w:p w:rsidR="00E758A5" w:rsidRPr="000B0C0A" w:rsidRDefault="00E758A5" w:rsidP="00C11714">
      <w:pP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C11714" w:rsidP="00C117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11714" w:rsidRPr="00B362BC" w:rsidRDefault="005572F5" w:rsidP="00B362BC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425509665"/>
      <w:bookmarkStart w:id="23" w:name="_Toc32232530"/>
      <w:r>
        <w:rPr>
          <w:rFonts w:ascii="Times New Roman" w:hAnsi="Times New Roman"/>
          <w:b/>
          <w:color w:val="auto"/>
          <w:sz w:val="24"/>
          <w:szCs w:val="24"/>
        </w:rPr>
        <w:t xml:space="preserve">5.6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Odgovornost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i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kršenja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za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zloupotrebu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logotipa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DAK</w:t>
      </w:r>
      <w:r>
        <w:rPr>
          <w:rFonts w:ascii="Times New Roman" w:hAnsi="Times New Roman"/>
          <w:b/>
          <w:color w:val="auto"/>
          <w:sz w:val="24"/>
          <w:szCs w:val="24"/>
        </w:rPr>
        <w:t>-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a</w:t>
      </w:r>
      <w:bookmarkEnd w:id="22"/>
      <w:r>
        <w:rPr>
          <w:rFonts w:ascii="Times New Roman" w:hAnsi="Times New Roman"/>
          <w:b/>
          <w:color w:val="auto"/>
          <w:sz w:val="24"/>
          <w:szCs w:val="24"/>
        </w:rPr>
        <w:t xml:space="preserve">,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simbol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a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akreditacije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ili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pozivanja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na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2127F">
        <w:rPr>
          <w:rFonts w:ascii="Times New Roman" w:hAnsi="Times New Roman"/>
          <w:b/>
          <w:color w:val="auto"/>
          <w:sz w:val="24"/>
          <w:szCs w:val="24"/>
        </w:rPr>
        <w:t>akreditaciju</w:t>
      </w:r>
      <w:bookmarkEnd w:id="23"/>
    </w:p>
    <w:p w:rsidR="00C11714" w:rsidRPr="000B0C0A" w:rsidRDefault="00C11714" w:rsidP="00C1171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</w:p>
    <w:p w:rsidR="00C11714" w:rsidRPr="000B0C0A" w:rsidRDefault="00C11714" w:rsidP="00C11714">
      <w:pP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Akreditirane OOU su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odgovorn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za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pravilno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korišćenje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simbola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DAK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11714" w:rsidRPr="000B0C0A" w:rsidRDefault="00C11714" w:rsidP="00C11714">
      <w:pP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92127F" w:rsidP="00C11714">
      <w:pP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slučajevima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zloupotrebe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logotipa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deo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</w:rPr>
        <w:t>simbola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akreditacije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reference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strane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e OOU,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C11714" w:rsidRPr="000B0C0A" w:rsidRDefault="0092127F" w:rsidP="00C117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pismeno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obaveštava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OOU, </w:t>
      </w:r>
      <w:r>
        <w:rPr>
          <w:rFonts w:ascii="Times New Roman" w:hAnsi="Times New Roman"/>
          <w:color w:val="000000" w:themeColor="text1"/>
          <w:sz w:val="24"/>
          <w:szCs w:val="24"/>
        </w:rPr>
        <w:t>pri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čemu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traži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trenutne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korektivne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radnje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korišćenje </w:t>
      </w:r>
      <w:r>
        <w:rPr>
          <w:rFonts w:ascii="Times New Roman" w:hAnsi="Times New Roman"/>
          <w:color w:val="000000" w:themeColor="text1"/>
          <w:sz w:val="24"/>
          <w:szCs w:val="24"/>
        </w:rPr>
        <w:t>simbola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akreditacije, </w:t>
      </w:r>
    </w:p>
    <w:p w:rsidR="00C11714" w:rsidRPr="000B0C0A" w:rsidRDefault="0092127F" w:rsidP="00C117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slučaju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preduzmu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korektivne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radnje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potvrda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odgovarajućeg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OOU se </w:t>
      </w:r>
      <w:r>
        <w:rPr>
          <w:rFonts w:ascii="Times New Roman" w:hAnsi="Times New Roman"/>
          <w:color w:val="000000" w:themeColor="text1"/>
          <w:sz w:val="24"/>
          <w:szCs w:val="24"/>
        </w:rPr>
        <w:t>suspenduje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 xml:space="preserve"> 6 </w:t>
      </w:r>
      <w:r>
        <w:rPr>
          <w:rFonts w:ascii="Times New Roman" w:hAnsi="Times New Roman"/>
          <w:color w:val="000000" w:themeColor="text1"/>
          <w:sz w:val="24"/>
          <w:szCs w:val="24"/>
        </w:rPr>
        <w:t>meseci</w:t>
      </w:r>
      <w:r w:rsidR="00B93B7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C11714" w:rsidRPr="000B0C0A" w:rsidRDefault="00B93B72" w:rsidP="00C117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ukoliko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nakon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obustave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OOU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pogrešno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koristi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simbol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tada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DAK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povlači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OOU-</w:t>
      </w:r>
      <w:r w:rsidR="0092127F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D51C5" w:rsidRPr="000B0C0A" w:rsidRDefault="009D51C5" w:rsidP="00C11714">
      <w:pPr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  <w:lang w:val="en-US"/>
        </w:rPr>
      </w:pPr>
    </w:p>
    <w:p w:rsidR="00C11714" w:rsidRPr="000B0C0A" w:rsidRDefault="0092127F" w:rsidP="00C11714">
      <w:pPr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slučaju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OOU </w:t>
      </w:r>
      <w:r>
        <w:rPr>
          <w:rFonts w:ascii="Times New Roman" w:hAnsi="Times New Roman"/>
          <w:color w:val="000000" w:themeColor="text1"/>
          <w:sz w:val="24"/>
          <w:szCs w:val="24"/>
        </w:rPr>
        <w:t>nije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akreditiran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uklјučujući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kojima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istekla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ima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pravo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izriče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novčane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kazne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skladu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Zakonom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br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>. 05/L-117.</w:t>
      </w:r>
    </w:p>
    <w:p w:rsidR="00C11714" w:rsidRPr="000B0C0A" w:rsidRDefault="00C11714" w:rsidP="00C11714">
      <w:pPr>
        <w:pStyle w:val="HTMLPreformatted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11714" w:rsidRDefault="0092127F" w:rsidP="00C11714">
      <w:pPr>
        <w:pStyle w:val="HTMLPreformatted"/>
        <w:shd w:val="clear" w:color="auto" w:fill="FFFFFF"/>
        <w:rPr>
          <w:rFonts w:ascii="Times New Roman" w:eastAsia="Batang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Upotreba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lažnih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simbola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predstavlјa</w:t>
      </w:r>
      <w:proofErr w:type="spellEnd"/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krivično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delo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važećem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zakonu</w:t>
      </w:r>
      <w:r w:rsidR="00C117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572F5" w:rsidRDefault="005572F5" w:rsidP="00C11714">
      <w:pPr>
        <w:pStyle w:val="HTMLPreformatted"/>
        <w:shd w:val="clear" w:color="auto" w:fill="FFFFFF"/>
        <w:rPr>
          <w:rFonts w:ascii="Times New Roman" w:eastAsia="Batang" w:hAnsi="Times New Roman"/>
          <w:color w:val="000000" w:themeColor="text1"/>
          <w:sz w:val="24"/>
          <w:szCs w:val="24"/>
          <w:lang w:val="en-US"/>
        </w:rPr>
      </w:pPr>
    </w:p>
    <w:p w:rsidR="005572F5" w:rsidRPr="00E869D4" w:rsidRDefault="005572F5" w:rsidP="00E869D4">
      <w:pPr>
        <w:pStyle w:val="Heading1"/>
        <w:rPr>
          <w:rFonts w:ascii="Times New Roman" w:eastAsia="Batang" w:hAnsi="Times New Roman" w:cs="Times New Roman"/>
          <w:color w:val="auto"/>
          <w:sz w:val="24"/>
          <w:szCs w:val="24"/>
        </w:rPr>
      </w:pPr>
      <w:bookmarkStart w:id="24" w:name="_Toc32232531"/>
      <w:r>
        <w:rPr>
          <w:rFonts w:ascii="Times New Roman" w:hAnsi="Times New Roman"/>
          <w:color w:val="auto"/>
          <w:sz w:val="24"/>
          <w:szCs w:val="24"/>
        </w:rPr>
        <w:t>6. ANEKSI</w:t>
      </w:r>
      <w:bookmarkEnd w:id="24"/>
    </w:p>
    <w:p w:rsidR="00F07F00" w:rsidRPr="0014643C" w:rsidRDefault="00F07F00" w:rsidP="00C11714">
      <w:pPr>
        <w:pStyle w:val="HTMLPreformatted"/>
        <w:shd w:val="clear" w:color="auto" w:fill="FFFFFF"/>
        <w:rPr>
          <w:rFonts w:ascii="Times New Roman" w:eastAsia="Batang" w:hAnsi="Times New Roman"/>
          <w:b/>
          <w:color w:val="000000" w:themeColor="text1"/>
          <w:sz w:val="24"/>
          <w:szCs w:val="24"/>
          <w:lang w:val="en-US"/>
        </w:rPr>
      </w:pPr>
    </w:p>
    <w:p w:rsidR="00F07F00" w:rsidRPr="006C6047" w:rsidRDefault="0092127F" w:rsidP="007F2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F07F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</w:p>
    <w:p w:rsidR="005572F5" w:rsidRPr="006C6047" w:rsidRDefault="005572F5" w:rsidP="006C6047">
      <w:pPr>
        <w:pStyle w:val="Heading1"/>
        <w:rPr>
          <w:rFonts w:ascii="Times New Roman" w:eastAsia="Batang" w:hAnsi="Times New Roman" w:cs="Times New Roman"/>
          <w:color w:val="auto"/>
          <w:sz w:val="24"/>
          <w:szCs w:val="24"/>
        </w:rPr>
      </w:pPr>
      <w:bookmarkStart w:id="25" w:name="_Toc32232532"/>
      <w:r>
        <w:rPr>
          <w:rFonts w:ascii="Times New Roman" w:hAnsi="Times New Roman"/>
          <w:color w:val="auto"/>
          <w:sz w:val="24"/>
          <w:szCs w:val="24"/>
        </w:rPr>
        <w:t>7. ZAPISI</w:t>
      </w:r>
      <w:bookmarkEnd w:id="25"/>
    </w:p>
    <w:p w:rsidR="00F07F00" w:rsidRPr="0014643C" w:rsidRDefault="00F07F00" w:rsidP="00C11714">
      <w:pPr>
        <w:pStyle w:val="HTMLPreformatted"/>
        <w:shd w:val="clear" w:color="auto" w:fill="FFFFFF"/>
        <w:rPr>
          <w:rFonts w:ascii="Times New Roman" w:eastAsia="Batang" w:hAnsi="Times New Roman"/>
          <w:b/>
          <w:color w:val="000000" w:themeColor="text1"/>
          <w:sz w:val="24"/>
          <w:szCs w:val="24"/>
          <w:lang w:val="en-US"/>
        </w:rPr>
      </w:pPr>
    </w:p>
    <w:p w:rsidR="00F07F00" w:rsidRDefault="0092127F" w:rsidP="00F07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F07F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</w:p>
    <w:p w:rsidR="00F43F4D" w:rsidRPr="000B0C0A" w:rsidRDefault="00F43F4D" w:rsidP="007F2742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82F06" w:rsidRPr="00A60499" w:rsidRDefault="005572F5" w:rsidP="00A6049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9864924"/>
      <w:bookmarkStart w:id="27" w:name="_Toc32232533"/>
      <w:r>
        <w:rPr>
          <w:rFonts w:ascii="Times New Roman" w:hAnsi="Times New Roman"/>
          <w:color w:val="auto"/>
          <w:sz w:val="24"/>
          <w:szCs w:val="24"/>
        </w:rPr>
        <w:t xml:space="preserve">8. </w:t>
      </w:r>
      <w:r w:rsidR="0092127F">
        <w:rPr>
          <w:rFonts w:ascii="Times New Roman" w:hAnsi="Times New Roman"/>
          <w:color w:val="auto"/>
          <w:sz w:val="24"/>
          <w:szCs w:val="24"/>
        </w:rPr>
        <w:t>ISTORIJA</w:t>
      </w:r>
      <w:r>
        <w:rPr>
          <w:rFonts w:ascii="Times New Roman" w:hAnsi="Times New Roman"/>
          <w:color w:val="auto"/>
          <w:sz w:val="24"/>
          <w:szCs w:val="24"/>
        </w:rPr>
        <w:t>T</w:t>
      </w:r>
      <w:bookmarkEnd w:id="2"/>
      <w:bookmarkEnd w:id="26"/>
      <w:bookmarkEnd w:id="27"/>
    </w:p>
    <w:p w:rsidR="00982F06" w:rsidRPr="000B0C0A" w:rsidRDefault="00982F06" w:rsidP="00B223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738"/>
        <w:gridCol w:w="4765"/>
      </w:tblGrid>
      <w:tr w:rsidR="0073720A" w:rsidRPr="000B0C0A" w:rsidTr="00707641">
        <w:tc>
          <w:tcPr>
            <w:tcW w:w="1103" w:type="pct"/>
            <w:vAlign w:val="center"/>
          </w:tcPr>
          <w:p w:rsidR="00982F06" w:rsidRPr="000B0C0A" w:rsidRDefault="0092127F" w:rsidP="00982F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Datum</w:t>
            </w:r>
            <w:r w:rsidR="00982F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izdanja: </w:t>
            </w:r>
          </w:p>
        </w:tc>
        <w:tc>
          <w:tcPr>
            <w:tcW w:w="1422" w:type="pct"/>
            <w:vAlign w:val="center"/>
          </w:tcPr>
          <w:p w:rsidR="00982F06" w:rsidRPr="000B0C0A" w:rsidRDefault="0092127F" w:rsidP="00982F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Pripremi</w:t>
            </w:r>
            <w:r w:rsidR="00982F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2475" w:type="pct"/>
            <w:vAlign w:val="center"/>
          </w:tcPr>
          <w:p w:rsidR="00982F06" w:rsidRPr="000B0C0A" w:rsidRDefault="0092127F" w:rsidP="00982F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Opis</w:t>
            </w:r>
            <w:r w:rsidR="00982F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primenjenih</w:t>
            </w:r>
            <w:r w:rsidR="00982F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promena</w:t>
            </w:r>
            <w:r w:rsidR="00982F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720A" w:rsidRPr="000B0C0A" w:rsidTr="00707641">
        <w:tc>
          <w:tcPr>
            <w:tcW w:w="1103" w:type="pct"/>
            <w:vAlign w:val="center"/>
          </w:tcPr>
          <w:p w:rsidR="00982F06" w:rsidRPr="000B0C0A" w:rsidRDefault="00E758A5" w:rsidP="00E758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02.12.2015</w:t>
            </w:r>
          </w:p>
        </w:tc>
        <w:tc>
          <w:tcPr>
            <w:tcW w:w="1422" w:type="pct"/>
            <w:vAlign w:val="center"/>
          </w:tcPr>
          <w:p w:rsidR="00982F06" w:rsidRPr="000B0C0A" w:rsidRDefault="0092127F" w:rsidP="00982F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Ibush</w:t>
            </w:r>
            <w:proofErr w:type="spellEnd"/>
            <w:r w:rsidR="004B66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Luzha</w:t>
            </w:r>
            <w:proofErr w:type="spellEnd"/>
          </w:p>
        </w:tc>
        <w:tc>
          <w:tcPr>
            <w:tcW w:w="2475" w:type="pct"/>
            <w:vAlign w:val="center"/>
          </w:tcPr>
          <w:p w:rsidR="00982F06" w:rsidRPr="000B0C0A" w:rsidRDefault="0092127F" w:rsidP="00D75A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Novi</w:t>
            </w:r>
            <w:r w:rsidR="00E758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</w:t>
            </w:r>
            <w:r w:rsidR="00E758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3720A" w:rsidRPr="000B0C0A" w:rsidTr="00707641">
        <w:tc>
          <w:tcPr>
            <w:tcW w:w="1103" w:type="pct"/>
            <w:vAlign w:val="center"/>
          </w:tcPr>
          <w:p w:rsidR="00982F06" w:rsidRPr="000B0C0A" w:rsidRDefault="004F5FF8" w:rsidP="00982F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24.06.2016</w:t>
            </w:r>
          </w:p>
        </w:tc>
        <w:tc>
          <w:tcPr>
            <w:tcW w:w="1422" w:type="pct"/>
            <w:vAlign w:val="center"/>
          </w:tcPr>
          <w:p w:rsidR="00982F06" w:rsidRPr="000B0C0A" w:rsidRDefault="0092127F" w:rsidP="00982F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Ibush</w:t>
            </w:r>
            <w:proofErr w:type="spellEnd"/>
            <w:r w:rsidR="004F5F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Luzha</w:t>
            </w:r>
            <w:proofErr w:type="spellEnd"/>
          </w:p>
        </w:tc>
        <w:tc>
          <w:tcPr>
            <w:tcW w:w="2475" w:type="pct"/>
            <w:vAlign w:val="center"/>
          </w:tcPr>
          <w:p w:rsidR="00982F06" w:rsidRPr="000B0C0A" w:rsidRDefault="0092127F" w:rsidP="004F5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</w:t>
            </w:r>
            <w:r w:rsidR="004F5F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3.3,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</w:t>
            </w:r>
            <w:r w:rsidR="004F5F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korelaciji</w:t>
            </w:r>
            <w:r w:rsidR="004F5F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</w:t>
            </w:r>
            <w:r w:rsidR="004F5F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</w:t>
            </w:r>
            <w:r w:rsidR="004F5F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</w:t>
            </w:r>
            <w:r w:rsidR="004F5F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19/2012</w:t>
            </w:r>
          </w:p>
        </w:tc>
      </w:tr>
      <w:tr w:rsidR="0083363A" w:rsidRPr="000B0C0A" w:rsidTr="00707641">
        <w:tc>
          <w:tcPr>
            <w:tcW w:w="1103" w:type="pct"/>
            <w:vAlign w:val="center"/>
          </w:tcPr>
          <w:p w:rsidR="006137AB" w:rsidRPr="000B0C0A" w:rsidRDefault="006137AB" w:rsidP="00982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12.11.2018</w:t>
            </w:r>
          </w:p>
        </w:tc>
        <w:tc>
          <w:tcPr>
            <w:tcW w:w="1422" w:type="pct"/>
            <w:vAlign w:val="center"/>
          </w:tcPr>
          <w:p w:rsidR="006137AB" w:rsidRPr="000B0C0A" w:rsidRDefault="006137AB" w:rsidP="00982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127F">
              <w:rPr>
                <w:rFonts w:ascii="Times New Roman" w:hAnsi="Times New Roman"/>
                <w:sz w:val="24"/>
                <w:szCs w:val="24"/>
              </w:rPr>
              <w:t>Banush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127F">
              <w:rPr>
                <w:rFonts w:ascii="Times New Roman" w:hAnsi="Times New Roman"/>
                <w:sz w:val="24"/>
                <w:szCs w:val="24"/>
              </w:rPr>
              <w:t>Neziri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pct"/>
            <w:vAlign w:val="center"/>
          </w:tcPr>
          <w:p w:rsidR="006137AB" w:rsidRPr="000B0C0A" w:rsidRDefault="006137AB" w:rsidP="004F5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Novi Zakon br-05 / </w:t>
            </w:r>
            <w:r w:rsidR="0092127F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-117/2017 </w:t>
            </w:r>
            <w:r w:rsidR="0092127F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r w:rsidR="0092127F">
              <w:rPr>
                <w:rFonts w:ascii="Times New Roman" w:hAnsi="Times New Roman"/>
                <w:sz w:val="24"/>
                <w:szCs w:val="24"/>
              </w:rPr>
              <w:t>br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-02 / 2018 </w:t>
            </w:r>
            <w:r w:rsidR="0092127F">
              <w:rPr>
                <w:rFonts w:ascii="Times New Roman" w:hAnsi="Times New Roman"/>
                <w:sz w:val="24"/>
                <w:szCs w:val="24"/>
              </w:rPr>
              <w:t>Administrativna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27F">
              <w:rPr>
                <w:rFonts w:ascii="Times New Roman" w:hAnsi="Times New Roman"/>
                <w:sz w:val="24"/>
                <w:szCs w:val="24"/>
              </w:rPr>
              <w:t>naredba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05F" w:rsidRPr="00DA305F" w:rsidTr="00707641">
        <w:tc>
          <w:tcPr>
            <w:tcW w:w="1103" w:type="pct"/>
            <w:vAlign w:val="center"/>
          </w:tcPr>
          <w:p w:rsidR="00532C1C" w:rsidRPr="000B0C0A" w:rsidRDefault="00CC0AE4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15.11.2019</w:t>
            </w:r>
          </w:p>
        </w:tc>
        <w:tc>
          <w:tcPr>
            <w:tcW w:w="1422" w:type="pct"/>
            <w:vAlign w:val="center"/>
          </w:tcPr>
          <w:p w:rsidR="00532C1C" w:rsidRPr="00DA305F" w:rsidRDefault="0092127F" w:rsidP="00982F0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Valmira</w:t>
            </w:r>
            <w:proofErr w:type="spellEnd"/>
            <w:r w:rsidR="00DA305F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Sejdiu</w:t>
            </w:r>
            <w:proofErr w:type="spellEnd"/>
          </w:p>
        </w:tc>
        <w:tc>
          <w:tcPr>
            <w:tcW w:w="2475" w:type="pct"/>
            <w:vAlign w:val="center"/>
          </w:tcPr>
          <w:p w:rsidR="00532C1C" w:rsidRPr="00DA305F" w:rsidRDefault="0092127F" w:rsidP="004F5FF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Kompletna</w:t>
            </w:r>
            <w:r w:rsidR="00B93B7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revizija</w:t>
            </w:r>
            <w:r w:rsidR="00B93B7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sa</w:t>
            </w:r>
            <w:r w:rsidR="00B93B7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usklađivanje sa </w:t>
            </w:r>
            <w:r>
              <w:rPr>
                <w:rFonts w:ascii="Times New Roman" w:hAnsi="Times New Roman"/>
                <w:sz w:val="24"/>
                <w:szCs w:val="24"/>
              </w:rPr>
              <w:t>ISO</w:t>
            </w:r>
            <w:r w:rsidR="00B93B7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IEC</w:t>
            </w:r>
            <w:r w:rsidR="00B93B72">
              <w:rPr>
                <w:rFonts w:ascii="Times New Roman" w:hAnsi="Times New Roman"/>
                <w:sz w:val="24"/>
                <w:szCs w:val="24"/>
              </w:rPr>
              <w:t xml:space="preserve"> 17011: 2017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B93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Administrativn</w:t>
            </w:r>
            <w:r w:rsidR="00B93B7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im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uputstvo</w:t>
            </w:r>
            <w:r w:rsidR="00B93B72">
              <w:rPr>
                <w:rFonts w:ascii="Times New Roman" w:hAnsi="Times New Roman"/>
                <w:color w:val="0070C0"/>
                <w:sz w:val="24"/>
                <w:szCs w:val="24"/>
              </w:rPr>
              <w:t>m (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MTI</w:t>
            </w:r>
            <w:r w:rsidR="00B93B7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br</w:t>
            </w:r>
            <w:r w:rsidR="00B93B72">
              <w:rPr>
                <w:rFonts w:ascii="Times New Roman" w:hAnsi="Times New Roman"/>
                <w:color w:val="0070C0"/>
                <w:sz w:val="24"/>
                <w:szCs w:val="24"/>
              </w:rPr>
              <w:t>. 04/2019</w:t>
            </w:r>
          </w:p>
        </w:tc>
      </w:tr>
    </w:tbl>
    <w:p w:rsidR="00982F06" w:rsidRPr="000B0C0A" w:rsidRDefault="00982F06" w:rsidP="00982F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0AE4" w:rsidRDefault="00CC0AE4" w:rsidP="00DA561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0AE4" w:rsidRDefault="00CC0AE4" w:rsidP="00CC0A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4952" w:rsidRPr="0014643C" w:rsidRDefault="00CC0AE4" w:rsidP="0014643C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A24952" w:rsidRPr="0014643C" w:rsidSect="004A030C">
      <w:headerReference w:type="default" r:id="rId15"/>
      <w:footerReference w:type="default" r:id="rId16"/>
      <w:pgSz w:w="11906" w:h="16838" w:code="9"/>
      <w:pgMar w:top="851" w:right="851" w:bottom="851" w:left="141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588" w:rsidRDefault="00870588" w:rsidP="00905279">
      <w:pPr>
        <w:spacing w:after="0" w:line="240" w:lineRule="auto"/>
      </w:pPr>
      <w:r>
        <w:separator/>
      </w:r>
    </w:p>
  </w:endnote>
  <w:endnote w:type="continuationSeparator" w:id="0">
    <w:p w:rsidR="00870588" w:rsidRDefault="00870588" w:rsidP="009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4"/>
      <w:gridCol w:w="4813"/>
    </w:tblGrid>
    <w:tr w:rsidR="004F5FF8" w:rsidRPr="00D06170" w:rsidTr="007A65C9">
      <w:tc>
        <w:tcPr>
          <w:tcW w:w="4926" w:type="dxa"/>
        </w:tcPr>
        <w:p w:rsidR="0092127F" w:rsidRDefault="0092127F" w:rsidP="007A65C9">
          <w:pPr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 xml:space="preserve">DAK-PP-04- Politika o korišćenju logotipa DAK-a, </w:t>
          </w:r>
        </w:p>
        <w:p w:rsidR="0092127F" w:rsidRDefault="0092127F" w:rsidP="007A65C9">
          <w:pPr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Simbol akreditacije DAK-a i referenca na akreditaciju</w:t>
          </w:r>
        </w:p>
        <w:p w:rsidR="004F5FF8" w:rsidRPr="00D06170" w:rsidRDefault="0092127F" w:rsidP="007A65C9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Izdanje 4 dana 15.11.2019</w:t>
          </w:r>
        </w:p>
      </w:tc>
      <w:tc>
        <w:tcPr>
          <w:tcW w:w="4927" w:type="dxa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8671846"/>
            <w:docPartObj>
              <w:docPartGallery w:val="Page Numbers (Top of Page)"/>
              <w:docPartUnique/>
            </w:docPartObj>
          </w:sdtPr>
          <w:sdtEndPr/>
          <w:sdtContent>
            <w:p w:rsidR="004F5FF8" w:rsidRPr="00D06170" w:rsidRDefault="0092127F" w:rsidP="007A65C9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</w:rPr>
              </w:pPr>
              <w:r>
                <w:rPr>
                  <w:rFonts w:ascii="Times New Roman" w:hAnsi="Times New Roman" w:cs="Times New Roman"/>
                  <w:sz w:val="16"/>
                  <w:szCs w:val="16"/>
                </w:rPr>
                <w:t xml:space="preserve">Stranica 1 od </w:t>
              </w:r>
              <w:r w:rsidR="00252E6B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="004F5FF8" w:rsidRPr="00D06170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252E6B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7F2742">
                <w:rPr>
                  <w:rFonts w:ascii="Times New Roman" w:hAnsi="Times New Roman" w:cs="Times New Roman"/>
                  <w:sz w:val="16"/>
                  <w:szCs w:val="16"/>
                </w:rPr>
                <w:t>8</w:t>
              </w:r>
              <w:r w:rsidR="00252E6B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</w:p>
          </w:sdtContent>
        </w:sdt>
        <w:p w:rsidR="004F5FF8" w:rsidRPr="00D06170" w:rsidRDefault="004F5FF8" w:rsidP="007A65C9">
          <w:pPr>
            <w:pStyle w:val="Footer"/>
            <w:rPr>
              <w:rFonts w:ascii="Times New Roman" w:hAnsi="Times New Roman" w:cs="Times New Roman"/>
              <w:sz w:val="16"/>
              <w:szCs w:val="16"/>
              <w:lang w:val="en-GB"/>
            </w:rPr>
          </w:pPr>
        </w:p>
      </w:tc>
    </w:tr>
  </w:tbl>
  <w:p w:rsidR="00905279" w:rsidRDefault="00905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588" w:rsidRDefault="00870588" w:rsidP="00905279">
      <w:pPr>
        <w:spacing w:after="0" w:line="240" w:lineRule="auto"/>
      </w:pPr>
      <w:r>
        <w:separator/>
      </w:r>
    </w:p>
  </w:footnote>
  <w:footnote w:type="continuationSeparator" w:id="0">
    <w:p w:rsidR="00870588" w:rsidRDefault="00870588" w:rsidP="009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73A" w:rsidRDefault="001D373A">
    <w:pPr>
      <w:pStyle w:val="Header"/>
    </w:pPr>
  </w:p>
  <w:p w:rsidR="001D373A" w:rsidRDefault="001D3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A9B"/>
    <w:multiLevelType w:val="multilevel"/>
    <w:tmpl w:val="DC9267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05FDB"/>
    <w:multiLevelType w:val="hybridMultilevel"/>
    <w:tmpl w:val="360A6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14ED4"/>
    <w:multiLevelType w:val="hybridMultilevel"/>
    <w:tmpl w:val="BAEC69F8"/>
    <w:lvl w:ilvl="0" w:tplc="EB1062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3C29"/>
    <w:multiLevelType w:val="hybridMultilevel"/>
    <w:tmpl w:val="74BCF3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4082"/>
    <w:multiLevelType w:val="multilevel"/>
    <w:tmpl w:val="E1F079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3.5.%2"/>
      <w:lvlJc w:val="left"/>
      <w:pPr>
        <w:ind w:left="634" w:hanging="480"/>
      </w:pPr>
      <w:rPr>
        <w:rFonts w:hint="default"/>
        <w:b/>
      </w:rPr>
    </w:lvl>
    <w:lvl w:ilvl="2">
      <w:start w:val="1"/>
      <w:numFmt w:val="decimal"/>
      <w:lvlText w:val="3.5.%3"/>
      <w:lvlJc w:val="left"/>
      <w:pPr>
        <w:ind w:left="10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32" w:hanging="1800"/>
      </w:pPr>
      <w:rPr>
        <w:rFonts w:hint="default"/>
        <w:b/>
      </w:rPr>
    </w:lvl>
  </w:abstractNum>
  <w:abstractNum w:abstractNumId="5" w15:restartNumberingAfterBreak="0">
    <w:nsid w:val="0BDC26AF"/>
    <w:multiLevelType w:val="hybridMultilevel"/>
    <w:tmpl w:val="67489AD4"/>
    <w:lvl w:ilvl="0" w:tplc="4EBC13F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757F45"/>
    <w:multiLevelType w:val="hybridMultilevel"/>
    <w:tmpl w:val="37366E08"/>
    <w:lvl w:ilvl="0" w:tplc="A774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781F9A">
      <w:numFmt w:val="none"/>
      <w:lvlText w:val=""/>
      <w:lvlJc w:val="left"/>
      <w:pPr>
        <w:tabs>
          <w:tab w:val="num" w:pos="360"/>
        </w:tabs>
      </w:pPr>
    </w:lvl>
    <w:lvl w:ilvl="2" w:tplc="D334F2EE">
      <w:numFmt w:val="none"/>
      <w:lvlText w:val=""/>
      <w:lvlJc w:val="left"/>
      <w:pPr>
        <w:tabs>
          <w:tab w:val="num" w:pos="360"/>
        </w:tabs>
      </w:pPr>
    </w:lvl>
    <w:lvl w:ilvl="3" w:tplc="56DE158A">
      <w:numFmt w:val="none"/>
      <w:lvlText w:val=""/>
      <w:lvlJc w:val="left"/>
      <w:pPr>
        <w:tabs>
          <w:tab w:val="num" w:pos="360"/>
        </w:tabs>
      </w:pPr>
    </w:lvl>
    <w:lvl w:ilvl="4" w:tplc="ABAEBCD0">
      <w:numFmt w:val="none"/>
      <w:lvlText w:val=""/>
      <w:lvlJc w:val="left"/>
      <w:pPr>
        <w:tabs>
          <w:tab w:val="num" w:pos="360"/>
        </w:tabs>
      </w:pPr>
    </w:lvl>
    <w:lvl w:ilvl="5" w:tplc="312604AA">
      <w:numFmt w:val="none"/>
      <w:lvlText w:val=""/>
      <w:lvlJc w:val="left"/>
      <w:pPr>
        <w:tabs>
          <w:tab w:val="num" w:pos="360"/>
        </w:tabs>
      </w:pPr>
    </w:lvl>
    <w:lvl w:ilvl="6" w:tplc="58FA036A">
      <w:numFmt w:val="none"/>
      <w:lvlText w:val=""/>
      <w:lvlJc w:val="left"/>
      <w:pPr>
        <w:tabs>
          <w:tab w:val="num" w:pos="360"/>
        </w:tabs>
      </w:pPr>
    </w:lvl>
    <w:lvl w:ilvl="7" w:tplc="5B567954">
      <w:numFmt w:val="none"/>
      <w:lvlText w:val=""/>
      <w:lvlJc w:val="left"/>
      <w:pPr>
        <w:tabs>
          <w:tab w:val="num" w:pos="360"/>
        </w:tabs>
      </w:pPr>
    </w:lvl>
    <w:lvl w:ilvl="8" w:tplc="064CF6E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DC15874"/>
    <w:multiLevelType w:val="multilevel"/>
    <w:tmpl w:val="41EEB95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5E320D"/>
    <w:multiLevelType w:val="hybridMultilevel"/>
    <w:tmpl w:val="9EF0CF7C"/>
    <w:lvl w:ilvl="0" w:tplc="6EBEED1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395605"/>
    <w:multiLevelType w:val="multilevel"/>
    <w:tmpl w:val="6024D0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3.5.%2"/>
      <w:lvlJc w:val="left"/>
      <w:pPr>
        <w:ind w:left="634" w:hanging="480"/>
      </w:pPr>
      <w:rPr>
        <w:rFonts w:hint="default"/>
        <w:b/>
      </w:rPr>
    </w:lvl>
    <w:lvl w:ilvl="2">
      <w:start w:val="1"/>
      <w:numFmt w:val="decimal"/>
      <w:lvlText w:val="3.4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32" w:hanging="1800"/>
      </w:pPr>
      <w:rPr>
        <w:rFonts w:hint="default"/>
        <w:b/>
      </w:rPr>
    </w:lvl>
  </w:abstractNum>
  <w:abstractNum w:abstractNumId="10" w15:restartNumberingAfterBreak="0">
    <w:nsid w:val="178C1B34"/>
    <w:multiLevelType w:val="hybridMultilevel"/>
    <w:tmpl w:val="BEDED51C"/>
    <w:lvl w:ilvl="0" w:tplc="9A8EE50E">
      <w:start w:val="1"/>
      <w:numFmt w:val="decimal"/>
      <w:lvlText w:val="1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86C2C"/>
    <w:multiLevelType w:val="hybridMultilevel"/>
    <w:tmpl w:val="532E7B98"/>
    <w:lvl w:ilvl="0" w:tplc="4EBC13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6293B"/>
    <w:multiLevelType w:val="hybridMultilevel"/>
    <w:tmpl w:val="FD6A831A"/>
    <w:lvl w:ilvl="0" w:tplc="EB1062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175EF"/>
    <w:multiLevelType w:val="multilevel"/>
    <w:tmpl w:val="27F6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lang w:val="it-I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1DD93ACD"/>
    <w:multiLevelType w:val="hybridMultilevel"/>
    <w:tmpl w:val="32EC0B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46AEF"/>
    <w:multiLevelType w:val="hybridMultilevel"/>
    <w:tmpl w:val="28746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FE1992"/>
    <w:multiLevelType w:val="hybridMultilevel"/>
    <w:tmpl w:val="6CE89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315BE"/>
    <w:multiLevelType w:val="hybridMultilevel"/>
    <w:tmpl w:val="BEDA4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817D8"/>
    <w:multiLevelType w:val="hybridMultilevel"/>
    <w:tmpl w:val="768C6D7A"/>
    <w:lvl w:ilvl="0" w:tplc="027227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01046"/>
    <w:multiLevelType w:val="multilevel"/>
    <w:tmpl w:val="FC226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D21DB0"/>
    <w:multiLevelType w:val="hybridMultilevel"/>
    <w:tmpl w:val="5A06F1A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B477C5"/>
    <w:multiLevelType w:val="hybridMultilevel"/>
    <w:tmpl w:val="4A6805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30842"/>
    <w:multiLevelType w:val="hybridMultilevel"/>
    <w:tmpl w:val="ECC28AEA"/>
    <w:lvl w:ilvl="0" w:tplc="1DF6C9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A62D38"/>
    <w:multiLevelType w:val="hybridMultilevel"/>
    <w:tmpl w:val="DEBE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30510"/>
    <w:multiLevelType w:val="multilevel"/>
    <w:tmpl w:val="B58A1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8C1309"/>
    <w:multiLevelType w:val="multilevel"/>
    <w:tmpl w:val="B58088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D63BC7"/>
    <w:multiLevelType w:val="hybridMultilevel"/>
    <w:tmpl w:val="E014F23C"/>
    <w:lvl w:ilvl="0" w:tplc="4EBC13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46EF4"/>
    <w:multiLevelType w:val="multilevel"/>
    <w:tmpl w:val="0D3AEB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D2181D"/>
    <w:multiLevelType w:val="hybridMultilevel"/>
    <w:tmpl w:val="89E2080A"/>
    <w:lvl w:ilvl="0" w:tplc="D6C02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D0101"/>
    <w:multiLevelType w:val="multilevel"/>
    <w:tmpl w:val="630E8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1"/>
  </w:num>
  <w:num w:numId="4">
    <w:abstractNumId w:val="0"/>
  </w:num>
  <w:num w:numId="5">
    <w:abstractNumId w:val="25"/>
  </w:num>
  <w:num w:numId="6">
    <w:abstractNumId w:val="20"/>
  </w:num>
  <w:num w:numId="7">
    <w:abstractNumId w:val="6"/>
  </w:num>
  <w:num w:numId="8">
    <w:abstractNumId w:val="27"/>
  </w:num>
  <w:num w:numId="9">
    <w:abstractNumId w:val="28"/>
  </w:num>
  <w:num w:numId="10">
    <w:abstractNumId w:val="9"/>
  </w:num>
  <w:num w:numId="11">
    <w:abstractNumId w:val="14"/>
  </w:num>
  <w:num w:numId="12">
    <w:abstractNumId w:val="19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5"/>
  </w:num>
  <w:num w:numId="18">
    <w:abstractNumId w:val="22"/>
  </w:num>
  <w:num w:numId="19">
    <w:abstractNumId w:val="26"/>
  </w:num>
  <w:num w:numId="20">
    <w:abstractNumId w:val="7"/>
  </w:num>
  <w:num w:numId="21">
    <w:abstractNumId w:val="15"/>
  </w:num>
  <w:num w:numId="22">
    <w:abstractNumId w:val="21"/>
  </w:num>
  <w:num w:numId="23">
    <w:abstractNumId w:val="24"/>
  </w:num>
  <w:num w:numId="24">
    <w:abstractNumId w:val="29"/>
  </w:num>
  <w:num w:numId="25">
    <w:abstractNumId w:val="12"/>
  </w:num>
  <w:num w:numId="26">
    <w:abstractNumId w:val="2"/>
  </w:num>
  <w:num w:numId="27">
    <w:abstractNumId w:val="5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1"/>
  </w:num>
  <w:num w:numId="31">
    <w:abstractNumId w:val="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2D"/>
    <w:rsid w:val="00027F20"/>
    <w:rsid w:val="0003089A"/>
    <w:rsid w:val="0004566B"/>
    <w:rsid w:val="000514CF"/>
    <w:rsid w:val="000753CE"/>
    <w:rsid w:val="00083C01"/>
    <w:rsid w:val="000A39CB"/>
    <w:rsid w:val="000B0C0A"/>
    <w:rsid w:val="000B1BE5"/>
    <w:rsid w:val="000B7E16"/>
    <w:rsid w:val="000C2CE5"/>
    <w:rsid w:val="000D3317"/>
    <w:rsid w:val="000F2722"/>
    <w:rsid w:val="00114237"/>
    <w:rsid w:val="00114642"/>
    <w:rsid w:val="00121926"/>
    <w:rsid w:val="0014643C"/>
    <w:rsid w:val="00153B74"/>
    <w:rsid w:val="001646E3"/>
    <w:rsid w:val="00164794"/>
    <w:rsid w:val="00167A71"/>
    <w:rsid w:val="001700F0"/>
    <w:rsid w:val="00175D5A"/>
    <w:rsid w:val="00175DAE"/>
    <w:rsid w:val="00182B7B"/>
    <w:rsid w:val="001921E7"/>
    <w:rsid w:val="00192B93"/>
    <w:rsid w:val="0019516F"/>
    <w:rsid w:val="001B438F"/>
    <w:rsid w:val="001D2622"/>
    <w:rsid w:val="001D373A"/>
    <w:rsid w:val="001E651A"/>
    <w:rsid w:val="001F40A7"/>
    <w:rsid w:val="0020305B"/>
    <w:rsid w:val="00211D6F"/>
    <w:rsid w:val="0022769C"/>
    <w:rsid w:val="00237DA1"/>
    <w:rsid w:val="002404CF"/>
    <w:rsid w:val="00241934"/>
    <w:rsid w:val="00251FE6"/>
    <w:rsid w:val="00252CF4"/>
    <w:rsid w:val="00252E6B"/>
    <w:rsid w:val="00253F71"/>
    <w:rsid w:val="00253FE8"/>
    <w:rsid w:val="002571C6"/>
    <w:rsid w:val="002617CE"/>
    <w:rsid w:val="002661F5"/>
    <w:rsid w:val="002751F3"/>
    <w:rsid w:val="00282B45"/>
    <w:rsid w:val="002912C0"/>
    <w:rsid w:val="00296F90"/>
    <w:rsid w:val="002E20A2"/>
    <w:rsid w:val="002E45B3"/>
    <w:rsid w:val="00331B7E"/>
    <w:rsid w:val="00336902"/>
    <w:rsid w:val="003649C9"/>
    <w:rsid w:val="003678EC"/>
    <w:rsid w:val="00381D7D"/>
    <w:rsid w:val="0038247F"/>
    <w:rsid w:val="00383F69"/>
    <w:rsid w:val="00392519"/>
    <w:rsid w:val="003925A0"/>
    <w:rsid w:val="003941EA"/>
    <w:rsid w:val="003956BE"/>
    <w:rsid w:val="00395990"/>
    <w:rsid w:val="00396608"/>
    <w:rsid w:val="003A7D61"/>
    <w:rsid w:val="003C3C23"/>
    <w:rsid w:val="003F10F8"/>
    <w:rsid w:val="00404B2C"/>
    <w:rsid w:val="004231E1"/>
    <w:rsid w:val="00424C50"/>
    <w:rsid w:val="00427B62"/>
    <w:rsid w:val="00435CC6"/>
    <w:rsid w:val="0044468A"/>
    <w:rsid w:val="004545B3"/>
    <w:rsid w:val="00472DB0"/>
    <w:rsid w:val="004760D7"/>
    <w:rsid w:val="0048621E"/>
    <w:rsid w:val="00491EA1"/>
    <w:rsid w:val="0049368B"/>
    <w:rsid w:val="004A030C"/>
    <w:rsid w:val="004A7403"/>
    <w:rsid w:val="004B398B"/>
    <w:rsid w:val="004B65EB"/>
    <w:rsid w:val="004B666D"/>
    <w:rsid w:val="004B6D70"/>
    <w:rsid w:val="004C6760"/>
    <w:rsid w:val="004C72AD"/>
    <w:rsid w:val="004D15DF"/>
    <w:rsid w:val="004D532A"/>
    <w:rsid w:val="004D62C8"/>
    <w:rsid w:val="004D6C90"/>
    <w:rsid w:val="004F5FF8"/>
    <w:rsid w:val="00523557"/>
    <w:rsid w:val="00532C1C"/>
    <w:rsid w:val="00534D97"/>
    <w:rsid w:val="00545012"/>
    <w:rsid w:val="005572F5"/>
    <w:rsid w:val="00562B32"/>
    <w:rsid w:val="00562C16"/>
    <w:rsid w:val="00564414"/>
    <w:rsid w:val="0057160D"/>
    <w:rsid w:val="00580F6A"/>
    <w:rsid w:val="0058643A"/>
    <w:rsid w:val="005A55B5"/>
    <w:rsid w:val="005B1D57"/>
    <w:rsid w:val="005C0D7B"/>
    <w:rsid w:val="005C4B9B"/>
    <w:rsid w:val="005C5DBC"/>
    <w:rsid w:val="005D15BC"/>
    <w:rsid w:val="005F282C"/>
    <w:rsid w:val="005F28AE"/>
    <w:rsid w:val="00601046"/>
    <w:rsid w:val="00610FC3"/>
    <w:rsid w:val="006137AB"/>
    <w:rsid w:val="006257D5"/>
    <w:rsid w:val="00625841"/>
    <w:rsid w:val="006327CB"/>
    <w:rsid w:val="00641CD2"/>
    <w:rsid w:val="0064213B"/>
    <w:rsid w:val="006551B2"/>
    <w:rsid w:val="006640C0"/>
    <w:rsid w:val="00685C2D"/>
    <w:rsid w:val="006A3921"/>
    <w:rsid w:val="006C5822"/>
    <w:rsid w:val="006C6047"/>
    <w:rsid w:val="006C67B9"/>
    <w:rsid w:val="006E25B0"/>
    <w:rsid w:val="006E72F4"/>
    <w:rsid w:val="006F235D"/>
    <w:rsid w:val="006F7318"/>
    <w:rsid w:val="00700983"/>
    <w:rsid w:val="00716DA1"/>
    <w:rsid w:val="0072636C"/>
    <w:rsid w:val="00730EAC"/>
    <w:rsid w:val="0073720A"/>
    <w:rsid w:val="007473D2"/>
    <w:rsid w:val="00752CC8"/>
    <w:rsid w:val="0076249B"/>
    <w:rsid w:val="00773F70"/>
    <w:rsid w:val="0078185D"/>
    <w:rsid w:val="007B7F74"/>
    <w:rsid w:val="007D4227"/>
    <w:rsid w:val="007E0C23"/>
    <w:rsid w:val="007F2571"/>
    <w:rsid w:val="007F2742"/>
    <w:rsid w:val="007F3E5C"/>
    <w:rsid w:val="00803A03"/>
    <w:rsid w:val="00806311"/>
    <w:rsid w:val="0081206A"/>
    <w:rsid w:val="0083025A"/>
    <w:rsid w:val="0083363A"/>
    <w:rsid w:val="00844668"/>
    <w:rsid w:val="008577EF"/>
    <w:rsid w:val="0086055F"/>
    <w:rsid w:val="008623C0"/>
    <w:rsid w:val="00870588"/>
    <w:rsid w:val="00870A31"/>
    <w:rsid w:val="00884FD4"/>
    <w:rsid w:val="00897746"/>
    <w:rsid w:val="008A009D"/>
    <w:rsid w:val="008A0299"/>
    <w:rsid w:val="008A06F4"/>
    <w:rsid w:val="008B2EA0"/>
    <w:rsid w:val="008D05CF"/>
    <w:rsid w:val="008D1512"/>
    <w:rsid w:val="008E37F0"/>
    <w:rsid w:val="008E4C34"/>
    <w:rsid w:val="008F433E"/>
    <w:rsid w:val="008F4EEB"/>
    <w:rsid w:val="00903FC8"/>
    <w:rsid w:val="00905279"/>
    <w:rsid w:val="009145BF"/>
    <w:rsid w:val="009175ED"/>
    <w:rsid w:val="0092127F"/>
    <w:rsid w:val="00934EC4"/>
    <w:rsid w:val="00937563"/>
    <w:rsid w:val="009539CA"/>
    <w:rsid w:val="00967B25"/>
    <w:rsid w:val="00971C89"/>
    <w:rsid w:val="009751AA"/>
    <w:rsid w:val="00981CA9"/>
    <w:rsid w:val="00982F06"/>
    <w:rsid w:val="0098545B"/>
    <w:rsid w:val="00986F57"/>
    <w:rsid w:val="009956C9"/>
    <w:rsid w:val="009A006A"/>
    <w:rsid w:val="009B2CE3"/>
    <w:rsid w:val="009D51C5"/>
    <w:rsid w:val="00A04AA7"/>
    <w:rsid w:val="00A20214"/>
    <w:rsid w:val="00A24952"/>
    <w:rsid w:val="00A3175B"/>
    <w:rsid w:val="00A36EE0"/>
    <w:rsid w:val="00A41EF3"/>
    <w:rsid w:val="00A42CC6"/>
    <w:rsid w:val="00A469D8"/>
    <w:rsid w:val="00A60499"/>
    <w:rsid w:val="00A64B10"/>
    <w:rsid w:val="00A75907"/>
    <w:rsid w:val="00A95351"/>
    <w:rsid w:val="00A96FC0"/>
    <w:rsid w:val="00AA2037"/>
    <w:rsid w:val="00AA3A5B"/>
    <w:rsid w:val="00AB0E1B"/>
    <w:rsid w:val="00AB7101"/>
    <w:rsid w:val="00AF0C7F"/>
    <w:rsid w:val="00AF6E99"/>
    <w:rsid w:val="00B01121"/>
    <w:rsid w:val="00B02EF4"/>
    <w:rsid w:val="00B13CB2"/>
    <w:rsid w:val="00B2239E"/>
    <w:rsid w:val="00B330D1"/>
    <w:rsid w:val="00B362BC"/>
    <w:rsid w:val="00B43204"/>
    <w:rsid w:val="00B526C3"/>
    <w:rsid w:val="00B633BE"/>
    <w:rsid w:val="00B65730"/>
    <w:rsid w:val="00B66FEC"/>
    <w:rsid w:val="00B93B72"/>
    <w:rsid w:val="00B942B0"/>
    <w:rsid w:val="00BB6265"/>
    <w:rsid w:val="00BF6523"/>
    <w:rsid w:val="00C00B91"/>
    <w:rsid w:val="00C022EB"/>
    <w:rsid w:val="00C0640E"/>
    <w:rsid w:val="00C11714"/>
    <w:rsid w:val="00C150A5"/>
    <w:rsid w:val="00C162DB"/>
    <w:rsid w:val="00C30EDB"/>
    <w:rsid w:val="00C36653"/>
    <w:rsid w:val="00C655B2"/>
    <w:rsid w:val="00C704BB"/>
    <w:rsid w:val="00C97EEB"/>
    <w:rsid w:val="00CB000F"/>
    <w:rsid w:val="00CB1828"/>
    <w:rsid w:val="00CC0AE4"/>
    <w:rsid w:val="00CF1952"/>
    <w:rsid w:val="00CF2190"/>
    <w:rsid w:val="00D0482D"/>
    <w:rsid w:val="00D06170"/>
    <w:rsid w:val="00D240EC"/>
    <w:rsid w:val="00D309BF"/>
    <w:rsid w:val="00D3126F"/>
    <w:rsid w:val="00D35369"/>
    <w:rsid w:val="00D57EF6"/>
    <w:rsid w:val="00D65DFA"/>
    <w:rsid w:val="00D67F8D"/>
    <w:rsid w:val="00D756D7"/>
    <w:rsid w:val="00D75A4D"/>
    <w:rsid w:val="00D83B40"/>
    <w:rsid w:val="00D849A9"/>
    <w:rsid w:val="00D86DBF"/>
    <w:rsid w:val="00DA305F"/>
    <w:rsid w:val="00DA41C3"/>
    <w:rsid w:val="00DA561B"/>
    <w:rsid w:val="00DB23E0"/>
    <w:rsid w:val="00DB2A51"/>
    <w:rsid w:val="00DC0239"/>
    <w:rsid w:val="00DC1044"/>
    <w:rsid w:val="00E0572B"/>
    <w:rsid w:val="00E05AE2"/>
    <w:rsid w:val="00E1441D"/>
    <w:rsid w:val="00E370A3"/>
    <w:rsid w:val="00E44D62"/>
    <w:rsid w:val="00E458F3"/>
    <w:rsid w:val="00E46310"/>
    <w:rsid w:val="00E65745"/>
    <w:rsid w:val="00E758A5"/>
    <w:rsid w:val="00E84058"/>
    <w:rsid w:val="00E869D4"/>
    <w:rsid w:val="00EC7A7B"/>
    <w:rsid w:val="00ED0887"/>
    <w:rsid w:val="00ED5CCD"/>
    <w:rsid w:val="00EE21AB"/>
    <w:rsid w:val="00EE26BD"/>
    <w:rsid w:val="00EF0C98"/>
    <w:rsid w:val="00F00CAA"/>
    <w:rsid w:val="00F0196E"/>
    <w:rsid w:val="00F07F00"/>
    <w:rsid w:val="00F174B1"/>
    <w:rsid w:val="00F26FCF"/>
    <w:rsid w:val="00F3460E"/>
    <w:rsid w:val="00F43F4D"/>
    <w:rsid w:val="00F56FC2"/>
    <w:rsid w:val="00F61933"/>
    <w:rsid w:val="00F7562F"/>
    <w:rsid w:val="00F87317"/>
    <w:rsid w:val="00F94D3F"/>
    <w:rsid w:val="00F97BD8"/>
    <w:rsid w:val="00FA07C9"/>
    <w:rsid w:val="00FA1FA7"/>
    <w:rsid w:val="00FA5202"/>
    <w:rsid w:val="00FB64D7"/>
    <w:rsid w:val="00FC2768"/>
    <w:rsid w:val="00FE40FE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2C08C"/>
  <w15:docId w15:val="{C384A496-3689-4940-A35E-CF7CDF38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FA"/>
  </w:style>
  <w:style w:type="paragraph" w:styleId="Heading1">
    <w:name w:val="heading 1"/>
    <w:basedOn w:val="Normal"/>
    <w:next w:val="Normal"/>
    <w:link w:val="Heading1Char"/>
    <w:uiPriority w:val="9"/>
    <w:qFormat/>
    <w:rsid w:val="00DA5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9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79"/>
  </w:style>
  <w:style w:type="paragraph" w:styleId="Footer">
    <w:name w:val="footer"/>
    <w:basedOn w:val="Normal"/>
    <w:link w:val="Foot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79"/>
  </w:style>
  <w:style w:type="paragraph" w:styleId="BalloonText">
    <w:name w:val="Balloon Text"/>
    <w:basedOn w:val="Normal"/>
    <w:link w:val="BalloonTextChar"/>
    <w:uiPriority w:val="99"/>
    <w:semiHidden/>
    <w:unhideWhenUsed/>
    <w:rsid w:val="0090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5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rsid w:val="001B438F"/>
  </w:style>
  <w:style w:type="paragraph" w:customStyle="1" w:styleId="Default">
    <w:name w:val="Default"/>
    <w:rsid w:val="001B438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1E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F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2F06"/>
    <w:pPr>
      <w:spacing w:after="100"/>
    </w:pPr>
  </w:style>
  <w:style w:type="character" w:styleId="Strong">
    <w:name w:val="Strong"/>
    <w:qFormat/>
    <w:rsid w:val="00D0482D"/>
    <w:rPr>
      <w:b/>
      <w:bCs/>
    </w:rPr>
  </w:style>
  <w:style w:type="paragraph" w:customStyle="1" w:styleId="BodytekstUK">
    <w:name w:val="BodytekstUK"/>
    <w:basedOn w:val="Normal"/>
    <w:link w:val="BodytekstUKChar"/>
    <w:rsid w:val="00D0482D"/>
    <w:pPr>
      <w:spacing w:after="120" w:line="30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BodytekstUKChar">
    <w:name w:val="BodytekstUK Char"/>
    <w:link w:val="BodytekstUK"/>
    <w:rsid w:val="00D0482D"/>
    <w:rPr>
      <w:rFonts w:ascii="Arial" w:eastAsia="Times New Roman" w:hAnsi="Arial" w:cs="Times New Roman"/>
      <w:sz w:val="20"/>
      <w:szCs w:val="20"/>
      <w:lang w:val="sr-Latn-RS" w:eastAsia="nl-NL"/>
    </w:rPr>
  </w:style>
  <w:style w:type="character" w:customStyle="1" w:styleId="shorttext">
    <w:name w:val="short_text"/>
    <w:rsid w:val="00C11714"/>
  </w:style>
  <w:style w:type="paragraph" w:styleId="HTMLPreformatted">
    <w:name w:val="HTML Preformatted"/>
    <w:basedOn w:val="Normal"/>
    <w:link w:val="HTMLPreformattedChar"/>
    <w:uiPriority w:val="99"/>
    <w:unhideWhenUsed/>
    <w:rsid w:val="00C11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1714"/>
    <w:rPr>
      <w:rFonts w:ascii="Courier New" w:eastAsia="Times New Roman" w:hAnsi="Courier New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A07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01121"/>
    <w:pPr>
      <w:spacing w:after="100"/>
      <w:ind w:left="220"/>
    </w:pPr>
  </w:style>
  <w:style w:type="paragraph" w:styleId="Revision">
    <w:name w:val="Revision"/>
    <w:hidden/>
    <w:uiPriority w:val="99"/>
    <w:semiHidden/>
    <w:rsid w:val="00FB6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84F3FA-EF8A-4FE8-B35F-3E8573183D00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3BBE4-C385-46E9-9618-6C012D30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1898</Words>
  <Characters>10821</Characters>
  <Application>Microsoft Office Word</Application>
  <DocSecurity>0</DocSecurity>
  <Lines>90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Ardiana Krrabaj</dc:creator>
  <cp:keywords/>
  <dc:description/>
  <cp:lastModifiedBy>Adem Kollari</cp:lastModifiedBy>
  <cp:revision>28</cp:revision>
  <cp:lastPrinted>2016-06-23T13:31:00Z</cp:lastPrinted>
  <dcterms:created xsi:type="dcterms:W3CDTF">2019-10-17T10:46:00Z</dcterms:created>
  <dcterms:modified xsi:type="dcterms:W3CDTF">2020-02-10T12:11:00Z</dcterms:modified>
</cp:coreProperties>
</file>